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600BA" w:rsidRDefault="001600BA"/>
    <w:tbl>
      <w:tblPr>
        <w:tblStyle w:val="a0"/>
        <w:tblpPr w:leftFromText="141" w:rightFromText="141" w:vertAnchor="text" w:tblpY="1"/>
        <w:tblOverlap w:val="never"/>
        <w:tblW w:w="14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952"/>
        <w:gridCol w:w="3914"/>
        <w:gridCol w:w="522"/>
        <w:gridCol w:w="1157"/>
        <w:gridCol w:w="6038"/>
      </w:tblGrid>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TÍTULO DE LA ACTIVIDAD:</w:t>
            </w:r>
          </w:p>
        </w:tc>
        <w:tc>
          <w:tcPr>
            <w:tcW w:w="11631" w:type="dxa"/>
            <w:gridSpan w:val="4"/>
            <w:vAlign w:val="center"/>
          </w:tcPr>
          <w:p w:rsidR="003A430F" w:rsidRPr="003B7762" w:rsidRDefault="003A430F" w:rsidP="003A430F">
            <w:pPr>
              <w:jc w:val="center"/>
              <w:rPr>
                <w:sz w:val="20"/>
              </w:rPr>
            </w:pPr>
            <w:r>
              <w:rPr>
                <w:b/>
                <w:sz w:val="20"/>
              </w:rPr>
              <w:t xml:space="preserve">EL TEATRO, LA ORACIÓN GRAMATICAL Y LOS CAMPOS SEMÁNTICOS </w:t>
            </w:r>
            <w:r>
              <w:rPr>
                <w:sz w:val="20"/>
              </w:rPr>
              <w:t>(FAMILIA DE PALABRAS)</w:t>
            </w:r>
          </w:p>
          <w:p w:rsidR="001600BA" w:rsidRDefault="001600BA" w:rsidP="001C57AB">
            <w:pPr>
              <w:jc w:val="center"/>
              <w:rPr>
                <w:rFonts w:ascii="Arial Narrow" w:eastAsia="Arial Narrow" w:hAnsi="Arial Narrow" w:cs="Arial Narrow"/>
                <w:sz w:val="22"/>
                <w:szCs w:val="22"/>
              </w:rPr>
            </w:pPr>
          </w:p>
        </w:tc>
      </w:tr>
      <w:tr w:rsidR="001600BA" w:rsidTr="001C57AB">
        <w:tc>
          <w:tcPr>
            <w:tcW w:w="2902" w:type="dxa"/>
            <w:gridSpan w:val="2"/>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ELABORADO POR:</w:t>
            </w:r>
          </w:p>
        </w:tc>
        <w:tc>
          <w:tcPr>
            <w:tcW w:w="11631" w:type="dxa"/>
            <w:gridSpan w:val="4"/>
            <w:vAlign w:val="center"/>
          </w:tcPr>
          <w:p w:rsidR="001600BA" w:rsidRDefault="006728B9"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Henry Monsalve C. </w:t>
            </w:r>
            <w:r w:rsidR="00082231">
              <w:rPr>
                <w:rFonts w:ascii="Arial Narrow" w:eastAsia="Arial Narrow" w:hAnsi="Arial Narrow" w:cs="Arial Narrow"/>
                <w:sz w:val="22"/>
                <w:szCs w:val="22"/>
              </w:rPr>
              <w:t xml:space="preserve"> </w:t>
            </w:r>
          </w:p>
        </w:tc>
      </w:tr>
      <w:tr w:rsidR="001600BA" w:rsidTr="001C57AB">
        <w:trPr>
          <w:trHeight w:val="325"/>
        </w:trPr>
        <w:tc>
          <w:tcPr>
            <w:tcW w:w="6816" w:type="dxa"/>
            <w:gridSpan w:val="3"/>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ÁREA:</w:t>
            </w:r>
          </w:p>
        </w:tc>
        <w:tc>
          <w:tcPr>
            <w:tcW w:w="1679" w:type="dxa"/>
            <w:gridSpan w:val="2"/>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GRADO:</w:t>
            </w:r>
          </w:p>
        </w:tc>
        <w:tc>
          <w:tcPr>
            <w:tcW w:w="6038"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PERIODO:</w:t>
            </w:r>
          </w:p>
        </w:tc>
      </w:tr>
      <w:tr w:rsidR="001600BA" w:rsidTr="001C57AB">
        <w:tc>
          <w:tcPr>
            <w:tcW w:w="6816" w:type="dxa"/>
            <w:gridSpan w:val="3"/>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Lengua Castellana </w:t>
            </w:r>
          </w:p>
        </w:tc>
        <w:tc>
          <w:tcPr>
            <w:tcW w:w="1679" w:type="dxa"/>
            <w:gridSpan w:val="2"/>
            <w:vAlign w:val="center"/>
          </w:tcPr>
          <w:p w:rsidR="001600BA" w:rsidRDefault="00E67B6D"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8</w:t>
            </w:r>
            <w:r w:rsidR="006728B9">
              <w:rPr>
                <w:rFonts w:ascii="Arial Narrow" w:eastAsia="Arial Narrow" w:hAnsi="Arial Narrow" w:cs="Arial Narrow"/>
                <w:sz w:val="22"/>
                <w:szCs w:val="22"/>
              </w:rPr>
              <w:t>°</w:t>
            </w:r>
          </w:p>
        </w:tc>
        <w:tc>
          <w:tcPr>
            <w:tcW w:w="6038" w:type="dxa"/>
            <w:vAlign w:val="center"/>
          </w:tcPr>
          <w:p w:rsidR="001600BA" w:rsidRDefault="00082231"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Uno</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COMPETENCIAS DEL ÁREA</w:t>
            </w:r>
          </w:p>
        </w:tc>
      </w:tr>
      <w:tr w:rsidR="001600BA" w:rsidTr="001C57AB">
        <w:tc>
          <w:tcPr>
            <w:tcW w:w="14533" w:type="dxa"/>
            <w:gridSpan w:val="6"/>
            <w:vAlign w:val="center"/>
          </w:tcPr>
          <w:p w:rsidR="00CA5995" w:rsidRPr="00380D39" w:rsidRDefault="00BE402D" w:rsidP="001C57AB">
            <w:pPr>
              <w:jc w:val="center"/>
              <w:rPr>
                <w:rFonts w:ascii="Bookman Old Style" w:hAnsi="Bookman Old Style" w:cs="Arial"/>
                <w:lang w:val="es-ES"/>
              </w:rPr>
            </w:pPr>
            <w:r>
              <w:rPr>
                <w:rFonts w:ascii="Bookman Old Style" w:hAnsi="Bookman Old Style" w:cs="Arial"/>
                <w:lang w:val="es-ES"/>
              </w:rPr>
              <w:t>Comunicativa, interpretativa,</w:t>
            </w:r>
            <w:r w:rsidR="00CA5995" w:rsidRPr="00380D39">
              <w:rPr>
                <w:rFonts w:ascii="Bookman Old Style" w:hAnsi="Bookman Old Style" w:cs="Arial"/>
                <w:lang w:val="es-ES"/>
              </w:rPr>
              <w:t xml:space="preserve"> argumentativa</w:t>
            </w:r>
            <w:r>
              <w:rPr>
                <w:rFonts w:ascii="Bookman Old Style" w:hAnsi="Bookman Old Style" w:cs="Arial"/>
                <w:lang w:val="es-ES"/>
              </w:rPr>
              <w:t xml:space="preserve"> </w:t>
            </w:r>
            <w:r w:rsidR="00702823">
              <w:rPr>
                <w:rFonts w:ascii="Bookman Old Style" w:hAnsi="Bookman Old Style" w:cs="Arial"/>
                <w:lang w:val="es-ES"/>
              </w:rPr>
              <w:t>y literaria.</w:t>
            </w:r>
          </w:p>
          <w:p w:rsidR="001600BA" w:rsidRDefault="001600BA" w:rsidP="001C57AB">
            <w:pP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ESTÁNDARES</w:t>
            </w:r>
          </w:p>
        </w:tc>
      </w:tr>
      <w:tr w:rsidR="001600BA" w:rsidTr="001C57AB">
        <w:tc>
          <w:tcPr>
            <w:tcW w:w="14533" w:type="dxa"/>
            <w:gridSpan w:val="6"/>
            <w:vAlign w:val="center"/>
          </w:tcPr>
          <w:p w:rsidR="00CA5995" w:rsidRPr="00380D39" w:rsidRDefault="00CA5995" w:rsidP="001C57AB">
            <w:pPr>
              <w:jc w:val="center"/>
              <w:rPr>
                <w:rFonts w:ascii="Arial" w:hAnsi="Arial" w:cs="Arial"/>
              </w:rPr>
            </w:pPr>
          </w:p>
          <w:p w:rsidR="001600BA" w:rsidRDefault="006728B9" w:rsidP="001C57AB">
            <w:pPr>
              <w:jc w:val="center"/>
              <w:rPr>
                <w:rFonts w:ascii="Arial" w:hAnsi="Arial" w:cs="Arial"/>
              </w:rPr>
            </w:pPr>
            <w:r w:rsidRPr="006728B9">
              <w:rPr>
                <w:rFonts w:ascii="Arial" w:hAnsi="Arial" w:cs="Arial"/>
              </w:rPr>
              <w:t>Analizo los aspectos textuales, conceptuales y formales de cada uno de los textos que leo.</w:t>
            </w:r>
          </w:p>
          <w:p w:rsidR="001473A4" w:rsidRDefault="001473A4" w:rsidP="001C57AB">
            <w:pPr>
              <w:jc w:val="center"/>
              <w:rPr>
                <w:rFonts w:ascii="Arial" w:hAnsi="Arial" w:cs="Arial"/>
              </w:rPr>
            </w:pPr>
            <w:r w:rsidRPr="001473A4">
              <w:rPr>
                <w:rFonts w:ascii="Arial" w:hAnsi="Arial" w:cs="Arial"/>
              </w:rPr>
              <w:t>Reflexión crítica acerca de los actos comunicativos.</w:t>
            </w:r>
          </w:p>
          <w:p w:rsidR="001473A4" w:rsidRDefault="001473A4"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CONTENIDOS TEMÁTICOS</w:t>
            </w:r>
          </w:p>
        </w:tc>
      </w:tr>
      <w:tr w:rsidR="001600BA" w:rsidTr="001C57AB">
        <w:tc>
          <w:tcPr>
            <w:tcW w:w="14533" w:type="dxa"/>
            <w:gridSpan w:val="6"/>
            <w:vAlign w:val="center"/>
          </w:tcPr>
          <w:p w:rsidR="001600BA" w:rsidRDefault="00702823" w:rsidP="001C57AB">
            <w:pPr>
              <w:jc w:val="center"/>
              <w:rPr>
                <w:rFonts w:ascii="Arial Narrow" w:eastAsia="Arial Narrow" w:hAnsi="Arial Narrow" w:cs="Arial Narrow"/>
                <w:sz w:val="22"/>
                <w:szCs w:val="22"/>
              </w:rPr>
            </w:pPr>
            <w:r>
              <w:rPr>
                <w:rFonts w:ascii="Bookman Old Style" w:hAnsi="Bookman Old Style"/>
                <w:lang w:val="es-ES" w:eastAsia="es-ES"/>
              </w:rPr>
              <w:t xml:space="preserve"> Comprensión lectora y teoría.</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SUGERENCIA METODOLÓGICA (MOMENTOS)</w:t>
            </w: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MOTIVACIÓN</w:t>
            </w:r>
          </w:p>
        </w:tc>
        <w:tc>
          <w:tcPr>
            <w:tcW w:w="12583" w:type="dxa"/>
            <w:gridSpan w:val="5"/>
            <w:vAlign w:val="center"/>
          </w:tcPr>
          <w:p w:rsidR="00CA5995" w:rsidRPr="00380D39" w:rsidRDefault="00CA5995" w:rsidP="001C57AB">
            <w:pPr>
              <w:rPr>
                <w:rFonts w:ascii="Bookman Old Style" w:hAnsi="Bookman Old Style"/>
                <w:lang w:val="es-ES" w:eastAsia="es-ES"/>
              </w:rPr>
            </w:pPr>
          </w:p>
          <w:p w:rsidR="00CA5995" w:rsidRPr="007948B5" w:rsidRDefault="001473A4" w:rsidP="001C57AB">
            <w:pPr>
              <w:rPr>
                <w:rFonts w:ascii="Bookman Old Style" w:hAnsi="Bookman Old Style"/>
                <w:b/>
                <w:lang w:val="es-ES" w:eastAsia="es-ES"/>
              </w:rPr>
            </w:pPr>
            <w:r>
              <w:rPr>
                <w:rFonts w:ascii="Bookman Old Style" w:hAnsi="Bookman Old Style"/>
                <w:b/>
                <w:lang w:val="es-ES" w:eastAsia="es-ES"/>
              </w:rPr>
              <w:t>Responde en tu cuaderno:</w:t>
            </w:r>
          </w:p>
          <w:p w:rsidR="00CA5995" w:rsidRPr="00380D39" w:rsidRDefault="00CA5995" w:rsidP="001C57AB">
            <w:pPr>
              <w:rPr>
                <w:rFonts w:ascii="Bookman Old Style" w:hAnsi="Bookman Old Style"/>
                <w:lang w:val="es-ES" w:eastAsia="es-ES"/>
              </w:rPr>
            </w:pPr>
          </w:p>
          <w:p w:rsidR="00CA5995" w:rsidRPr="00380D39" w:rsidRDefault="008D608B" w:rsidP="001C57AB">
            <w:pPr>
              <w:pStyle w:val="Prrafodelista"/>
              <w:numPr>
                <w:ilvl w:val="0"/>
                <w:numId w:val="2"/>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w:t>
            </w:r>
            <w:r w:rsidR="003A430F">
              <w:rPr>
                <w:rFonts w:ascii="Bookman Old Style" w:eastAsia="Times New Roman" w:hAnsi="Bookman Old Style" w:cs="Times New Roman"/>
                <w:sz w:val="24"/>
                <w:szCs w:val="24"/>
                <w:lang w:val="es-ES" w:eastAsia="es-ES"/>
              </w:rPr>
              <w:t>Qué sabes de teatro?</w:t>
            </w:r>
          </w:p>
          <w:p w:rsidR="00CA5995" w:rsidRPr="00380D39" w:rsidRDefault="00CA5995" w:rsidP="001C57AB">
            <w:pPr>
              <w:rPr>
                <w:rFonts w:ascii="Bookman Old Style" w:hAnsi="Bookman Old Style"/>
                <w:lang w:val="es-ES" w:eastAsia="es-ES"/>
              </w:rPr>
            </w:pPr>
          </w:p>
          <w:p w:rsidR="00CA5995" w:rsidRDefault="00CA5995" w:rsidP="001C57AB">
            <w:pPr>
              <w:pStyle w:val="Prrafodelista"/>
              <w:numPr>
                <w:ilvl w:val="0"/>
                <w:numId w:val="1"/>
              </w:numPr>
              <w:spacing w:after="0" w:line="240" w:lineRule="auto"/>
              <w:rPr>
                <w:rFonts w:ascii="Bookman Old Style" w:eastAsia="Times New Roman" w:hAnsi="Bookman Old Style" w:cs="Times New Roman"/>
                <w:sz w:val="24"/>
                <w:szCs w:val="24"/>
                <w:lang w:val="es-ES" w:eastAsia="es-ES"/>
              </w:rPr>
            </w:pPr>
            <w:r w:rsidRPr="00380D39">
              <w:rPr>
                <w:rFonts w:ascii="Bookman Old Style" w:eastAsia="Times New Roman" w:hAnsi="Bookman Old Style" w:cs="Times New Roman"/>
                <w:sz w:val="24"/>
                <w:szCs w:val="24"/>
                <w:lang w:val="es-ES" w:eastAsia="es-ES"/>
              </w:rPr>
              <w:t>¿</w:t>
            </w:r>
            <w:r w:rsidR="003A430F">
              <w:rPr>
                <w:rFonts w:ascii="Bookman Old Style" w:eastAsia="Times New Roman" w:hAnsi="Bookman Old Style" w:cs="Times New Roman"/>
                <w:sz w:val="24"/>
                <w:szCs w:val="24"/>
                <w:lang w:val="es-ES" w:eastAsia="es-ES"/>
              </w:rPr>
              <w:t>Es un género literario?</w:t>
            </w:r>
          </w:p>
          <w:p w:rsidR="003A430F" w:rsidRDefault="003A430F" w:rsidP="003A430F">
            <w:pPr>
              <w:pStyle w:val="Prrafodelista"/>
              <w:spacing w:after="0" w:line="240" w:lineRule="auto"/>
              <w:rPr>
                <w:rFonts w:ascii="Bookman Old Style" w:eastAsia="Times New Roman" w:hAnsi="Bookman Old Style" w:cs="Times New Roman"/>
                <w:sz w:val="24"/>
                <w:szCs w:val="24"/>
                <w:lang w:val="es-ES" w:eastAsia="es-ES"/>
              </w:rPr>
            </w:pPr>
          </w:p>
          <w:p w:rsidR="003A430F" w:rsidRDefault="003A430F" w:rsidP="001C57AB">
            <w:pPr>
              <w:pStyle w:val="Prrafodelista"/>
              <w:numPr>
                <w:ilvl w:val="0"/>
                <w:numId w:val="1"/>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¿Recuerdas el significado de oración gramatical?</w:t>
            </w:r>
          </w:p>
          <w:p w:rsidR="003A430F" w:rsidRPr="003A430F" w:rsidRDefault="003A430F" w:rsidP="003A430F">
            <w:pPr>
              <w:pStyle w:val="Prrafodelista"/>
              <w:rPr>
                <w:rFonts w:ascii="Bookman Old Style" w:eastAsia="Times New Roman" w:hAnsi="Bookman Old Style" w:cs="Times New Roman"/>
                <w:sz w:val="24"/>
                <w:szCs w:val="24"/>
                <w:lang w:val="es-ES" w:eastAsia="es-ES"/>
              </w:rPr>
            </w:pPr>
          </w:p>
          <w:p w:rsidR="003A430F" w:rsidRDefault="003A430F" w:rsidP="001C57AB">
            <w:pPr>
              <w:pStyle w:val="Prrafodelista"/>
              <w:numPr>
                <w:ilvl w:val="0"/>
                <w:numId w:val="1"/>
              </w:numPr>
              <w:spacing w:after="0" w:line="240" w:lineRule="auto"/>
              <w:rPr>
                <w:rFonts w:ascii="Bookman Old Style" w:eastAsia="Times New Roman" w:hAnsi="Bookman Old Style" w:cs="Times New Roman"/>
                <w:sz w:val="24"/>
                <w:szCs w:val="24"/>
                <w:lang w:val="es-ES" w:eastAsia="es-ES"/>
              </w:rPr>
            </w:pPr>
            <w:r>
              <w:rPr>
                <w:rFonts w:ascii="Bookman Old Style" w:eastAsia="Times New Roman" w:hAnsi="Bookman Old Style" w:cs="Times New Roman"/>
                <w:sz w:val="24"/>
                <w:szCs w:val="24"/>
                <w:lang w:val="es-ES" w:eastAsia="es-ES"/>
              </w:rPr>
              <w:t>¿Qué es un campo semántico?</w:t>
            </w:r>
          </w:p>
          <w:p w:rsidR="003A430F" w:rsidRDefault="003A430F" w:rsidP="003A430F">
            <w:pPr>
              <w:rPr>
                <w:rFonts w:ascii="Bookman Old Style" w:hAnsi="Bookman Old Style"/>
                <w:lang w:val="es-ES" w:eastAsia="es-ES"/>
              </w:rPr>
            </w:pPr>
          </w:p>
          <w:p w:rsidR="00CA5995" w:rsidRPr="007948B5" w:rsidRDefault="00CA5995" w:rsidP="001C57AB">
            <w:pPr>
              <w:rPr>
                <w:rFonts w:ascii="Bookman Old Style" w:hAnsi="Bookman Old Style"/>
                <w:b/>
                <w:lang w:val="es-ES" w:eastAsia="es-ES"/>
              </w:rPr>
            </w:pPr>
            <w:r w:rsidRPr="007948B5">
              <w:rPr>
                <w:rFonts w:ascii="Bookman Old Style" w:hAnsi="Bookman Old Style"/>
                <w:b/>
                <w:lang w:val="es-ES" w:eastAsia="es-ES"/>
              </w:rPr>
              <w:t xml:space="preserve">Socializar respuestas </w:t>
            </w:r>
          </w:p>
          <w:p w:rsidR="001600BA" w:rsidRDefault="001600BA" w:rsidP="001C57AB">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t>DESARROLLO</w:t>
            </w:r>
          </w:p>
        </w:tc>
        <w:tc>
          <w:tcPr>
            <w:tcW w:w="12583" w:type="dxa"/>
            <w:gridSpan w:val="5"/>
            <w:vAlign w:val="center"/>
          </w:tcPr>
          <w:p w:rsidR="001600BA" w:rsidRDefault="003A430F" w:rsidP="004F0AEC">
            <w:pPr>
              <w:rPr>
                <w:rFonts w:ascii="Arial Narrow" w:eastAsia="Arial Narrow" w:hAnsi="Arial Narrow" w:cs="Arial Narrow"/>
                <w:sz w:val="22"/>
                <w:szCs w:val="22"/>
              </w:rPr>
            </w:pPr>
            <w:r>
              <w:rPr>
                <w:rFonts w:ascii="Arial Narrow" w:eastAsia="Arial Narrow" w:hAnsi="Arial Narrow" w:cs="Arial Narrow"/>
                <w:sz w:val="22"/>
                <w:szCs w:val="22"/>
              </w:rPr>
              <w:t>EL TEATRO O EL ARTE DRAMÁTICO</w:t>
            </w:r>
          </w:p>
          <w:p w:rsidR="003A430F" w:rsidRDefault="003A430F" w:rsidP="004F0AEC">
            <w:pPr>
              <w:rPr>
                <w:rFonts w:ascii="Arial Narrow" w:eastAsia="Arial Narrow" w:hAnsi="Arial Narrow" w:cs="Arial Narrow"/>
                <w:sz w:val="22"/>
                <w:szCs w:val="22"/>
              </w:rPr>
            </w:pPr>
          </w:p>
          <w:p w:rsidR="003A430F" w:rsidRDefault="003A430F" w:rsidP="003A430F">
            <w:pPr>
              <w:rPr>
                <w:rFonts w:ascii="Arial Narrow" w:hAnsi="Arial Narrow"/>
              </w:rPr>
            </w:pPr>
            <w:r w:rsidRPr="003A430F">
              <w:rPr>
                <w:rFonts w:ascii="Arial Narrow" w:hAnsi="Arial Narrow"/>
              </w:rPr>
              <w:t xml:space="preserve">Responda las siguientes preguntas de la 1 a la 4 </w:t>
            </w:r>
            <w:r w:rsidRPr="003A430F">
              <w:rPr>
                <w:rFonts w:ascii="Arial Narrow" w:hAnsi="Arial Narrow"/>
                <w:b/>
              </w:rPr>
              <w:t>con base en la siguiente información</w:t>
            </w:r>
            <w:r w:rsidRPr="003A430F">
              <w:rPr>
                <w:rFonts w:ascii="Arial Narrow" w:hAnsi="Arial Narrow"/>
              </w:rPr>
              <w:t>:</w:t>
            </w:r>
          </w:p>
          <w:p w:rsidR="00702823" w:rsidRPr="003A430F" w:rsidRDefault="00702823" w:rsidP="003A430F">
            <w:pPr>
              <w:rPr>
                <w:rFonts w:ascii="Arial Narrow" w:hAnsi="Arial Narrow"/>
              </w:rPr>
            </w:pPr>
          </w:p>
          <w:p w:rsidR="003A430F" w:rsidRDefault="003A430F" w:rsidP="003A430F">
            <w:pPr>
              <w:pStyle w:val="Sinespaciado"/>
              <w:rPr>
                <w:rFonts w:ascii="Arial Narrow" w:hAnsi="Arial Narrow"/>
                <w:i/>
                <w:sz w:val="28"/>
              </w:rPr>
            </w:pPr>
            <w:r w:rsidRPr="003A430F">
              <w:rPr>
                <w:rFonts w:ascii="Arial Narrow" w:hAnsi="Arial Narrow"/>
                <w:i/>
                <w:sz w:val="28"/>
                <w:u w:val="single"/>
              </w:rPr>
              <w:t>El teatro</w:t>
            </w:r>
            <w:r w:rsidRPr="003A430F">
              <w:rPr>
                <w:rFonts w:ascii="Arial Narrow" w:hAnsi="Arial Narrow"/>
                <w:i/>
                <w:sz w:val="28"/>
              </w:rPr>
              <w:t xml:space="preserve"> es la rama del arte escénico relacionada con la actuación, que representa historias frente a una audiencia usando una combinación de discurso, gestos, escenografía, música, sonido y espectáculo. El texto teatral presenta unas características muy especiales, ya que está pensado y escrito como texto para la representación.</w:t>
            </w:r>
          </w:p>
          <w:p w:rsidR="003A430F" w:rsidRDefault="003A430F" w:rsidP="003A430F">
            <w:pPr>
              <w:pStyle w:val="Sinespaciado"/>
              <w:rPr>
                <w:rFonts w:ascii="Arial Narrow" w:hAnsi="Arial Narrow"/>
                <w:i/>
                <w:sz w:val="28"/>
              </w:rPr>
            </w:pPr>
          </w:p>
          <w:p w:rsidR="003A430F" w:rsidRDefault="003A430F" w:rsidP="003A430F">
            <w:pPr>
              <w:pStyle w:val="Sinespaciado"/>
              <w:rPr>
                <w:rFonts w:ascii="Arial Narrow" w:hAnsi="Arial Narrow"/>
                <w:sz w:val="28"/>
              </w:rPr>
            </w:pPr>
            <w:r w:rsidRPr="003A430F">
              <w:rPr>
                <w:rFonts w:ascii="Arial Narrow" w:hAnsi="Arial Narrow"/>
                <w:sz w:val="28"/>
              </w:rPr>
              <w:t>1.</w:t>
            </w:r>
            <w:r>
              <w:rPr>
                <w:rFonts w:ascii="Arial Narrow" w:hAnsi="Arial Narrow"/>
                <w:sz w:val="28"/>
              </w:rPr>
              <w:t xml:space="preserve"> </w:t>
            </w:r>
            <w:r w:rsidRPr="003A430F">
              <w:rPr>
                <w:rFonts w:ascii="Arial Narrow" w:hAnsi="Arial Narrow"/>
                <w:sz w:val="28"/>
              </w:rPr>
              <w:t>Según lo anterior, podemos inferir que los dos componentes básicos de una obra de teatro son</w:t>
            </w:r>
          </w:p>
          <w:p w:rsidR="003A430F" w:rsidRPr="003A430F" w:rsidRDefault="003A430F" w:rsidP="003A430F">
            <w:pPr>
              <w:pStyle w:val="Sinespaciado"/>
              <w:rPr>
                <w:rFonts w:ascii="Arial Narrow" w:hAnsi="Arial Narrow"/>
                <w:sz w:val="28"/>
              </w:rPr>
            </w:pPr>
          </w:p>
          <w:p w:rsidR="00BE402D" w:rsidRDefault="003A430F" w:rsidP="003A430F">
            <w:pPr>
              <w:pStyle w:val="Sinespaciado"/>
              <w:rPr>
                <w:rFonts w:ascii="Arial Narrow" w:hAnsi="Arial Narrow"/>
                <w:sz w:val="28"/>
              </w:rPr>
            </w:pPr>
            <w:r w:rsidRPr="003A430F">
              <w:rPr>
                <w:rFonts w:ascii="Arial Narrow" w:hAnsi="Arial Narrow"/>
                <w:sz w:val="28"/>
              </w:rPr>
              <w:t xml:space="preserve">A. la </w:t>
            </w:r>
            <w:r>
              <w:rPr>
                <w:rFonts w:ascii="Arial Narrow" w:hAnsi="Arial Narrow"/>
                <w:sz w:val="28"/>
              </w:rPr>
              <w:t xml:space="preserve">representación y las escenas  </w:t>
            </w:r>
            <w:r w:rsidRPr="003A430F">
              <w:rPr>
                <w:rFonts w:ascii="Arial Narrow" w:hAnsi="Arial Narrow"/>
                <w:sz w:val="28"/>
              </w:rPr>
              <w:t xml:space="preserve"> </w:t>
            </w:r>
          </w:p>
          <w:p w:rsidR="00BE402D" w:rsidRDefault="003A430F" w:rsidP="003A430F">
            <w:pPr>
              <w:pStyle w:val="Sinespaciado"/>
              <w:rPr>
                <w:rFonts w:ascii="Arial Narrow" w:hAnsi="Arial Narrow"/>
                <w:sz w:val="28"/>
              </w:rPr>
            </w:pPr>
            <w:r w:rsidRPr="003A430F">
              <w:rPr>
                <w:rFonts w:ascii="Arial Narrow" w:hAnsi="Arial Narrow"/>
                <w:sz w:val="28"/>
              </w:rPr>
              <w:t>B.</w:t>
            </w:r>
            <w:r>
              <w:rPr>
                <w:rFonts w:ascii="Arial Narrow" w:hAnsi="Arial Narrow"/>
                <w:sz w:val="28"/>
              </w:rPr>
              <w:t xml:space="preserve"> la música y las escenas  </w:t>
            </w:r>
            <w:r w:rsidRPr="003A430F">
              <w:rPr>
                <w:rFonts w:ascii="Arial Narrow" w:hAnsi="Arial Narrow"/>
                <w:sz w:val="28"/>
              </w:rPr>
              <w:t xml:space="preserve"> </w:t>
            </w:r>
          </w:p>
          <w:p w:rsidR="00BE402D" w:rsidRDefault="003A430F" w:rsidP="003A430F">
            <w:pPr>
              <w:pStyle w:val="Sinespaciado"/>
              <w:rPr>
                <w:rFonts w:ascii="Arial Narrow" w:hAnsi="Arial Narrow"/>
                <w:sz w:val="28"/>
              </w:rPr>
            </w:pPr>
            <w:r w:rsidRPr="003A430F">
              <w:rPr>
                <w:rFonts w:ascii="Arial Narrow" w:hAnsi="Arial Narrow"/>
                <w:sz w:val="28"/>
              </w:rPr>
              <w:t>C. los actor</w:t>
            </w:r>
            <w:r>
              <w:rPr>
                <w:rFonts w:ascii="Arial Narrow" w:hAnsi="Arial Narrow"/>
                <w:sz w:val="28"/>
              </w:rPr>
              <w:t xml:space="preserve">es y el escritor </w:t>
            </w:r>
            <w:r w:rsidRPr="003A430F">
              <w:rPr>
                <w:rFonts w:ascii="Arial Narrow" w:hAnsi="Arial Narrow"/>
                <w:sz w:val="28"/>
              </w:rPr>
              <w:t xml:space="preserve">   </w:t>
            </w:r>
          </w:p>
          <w:p w:rsidR="003A430F" w:rsidRPr="003A430F" w:rsidRDefault="003A430F" w:rsidP="003A430F">
            <w:pPr>
              <w:pStyle w:val="Sinespaciado"/>
              <w:rPr>
                <w:rFonts w:ascii="Arial Narrow" w:hAnsi="Arial Narrow"/>
                <w:sz w:val="28"/>
              </w:rPr>
            </w:pPr>
            <w:r w:rsidRPr="003A430F">
              <w:rPr>
                <w:rFonts w:ascii="Arial Narrow" w:hAnsi="Arial Narrow"/>
                <w:sz w:val="28"/>
              </w:rPr>
              <w:t>D. el texto y la presentación</w:t>
            </w:r>
          </w:p>
          <w:p w:rsidR="003A430F" w:rsidRDefault="003A430F" w:rsidP="003A430F">
            <w:pPr>
              <w:pStyle w:val="Sinespaciado"/>
              <w:rPr>
                <w:rFonts w:ascii="Arial Narrow" w:hAnsi="Arial Narrow"/>
                <w:sz w:val="28"/>
              </w:rPr>
            </w:pPr>
          </w:p>
          <w:p w:rsidR="003A430F" w:rsidRPr="003A430F" w:rsidRDefault="003A430F" w:rsidP="003A430F">
            <w:pPr>
              <w:pStyle w:val="Sinespaciado"/>
              <w:rPr>
                <w:rFonts w:ascii="Arial Narrow" w:hAnsi="Arial Narrow"/>
                <w:sz w:val="28"/>
              </w:rPr>
            </w:pPr>
            <w:r w:rsidRPr="003A430F">
              <w:rPr>
                <w:rFonts w:ascii="Arial Narrow" w:hAnsi="Arial Narrow"/>
                <w:sz w:val="28"/>
              </w:rPr>
              <w:t>2. De lo dicho en el texto podemos comprender que por las características especiales del teatro</w:t>
            </w:r>
          </w:p>
          <w:p w:rsidR="003A430F" w:rsidRDefault="003A430F" w:rsidP="003A430F">
            <w:pPr>
              <w:pStyle w:val="Sinespaciado"/>
              <w:rPr>
                <w:rFonts w:ascii="Arial Narrow" w:hAnsi="Arial Narrow"/>
                <w:sz w:val="28"/>
              </w:rPr>
            </w:pPr>
          </w:p>
          <w:p w:rsidR="003A430F" w:rsidRDefault="003A430F" w:rsidP="003A430F">
            <w:pPr>
              <w:pStyle w:val="Sinespaciado"/>
              <w:rPr>
                <w:rFonts w:ascii="Arial Narrow" w:hAnsi="Arial Narrow"/>
                <w:sz w:val="28"/>
              </w:rPr>
            </w:pPr>
            <w:r w:rsidRPr="003A430F">
              <w:rPr>
                <w:rFonts w:ascii="Arial Narrow" w:hAnsi="Arial Narrow"/>
                <w:sz w:val="28"/>
              </w:rPr>
              <w:t>A.</w:t>
            </w:r>
            <w:r>
              <w:rPr>
                <w:rFonts w:ascii="Arial Narrow" w:hAnsi="Arial Narrow"/>
                <w:sz w:val="28"/>
              </w:rPr>
              <w:t xml:space="preserve"> </w:t>
            </w:r>
            <w:r w:rsidRPr="003A430F">
              <w:rPr>
                <w:rFonts w:ascii="Arial Narrow" w:hAnsi="Arial Narrow"/>
                <w:sz w:val="28"/>
              </w:rPr>
              <w:t xml:space="preserve">no todo texto se puede representar teatralmente                                                                           </w:t>
            </w:r>
            <w:r>
              <w:rPr>
                <w:rFonts w:ascii="Arial Narrow" w:hAnsi="Arial Narrow"/>
                <w:sz w:val="28"/>
              </w:rPr>
              <w:t xml:space="preserve">                                  </w:t>
            </w:r>
            <w:r w:rsidRPr="003A430F">
              <w:rPr>
                <w:rFonts w:ascii="Arial Narrow" w:hAnsi="Arial Narrow"/>
                <w:sz w:val="28"/>
              </w:rPr>
              <w:t xml:space="preserve">         B. todos los textos escritos son a su vez representables de manera teatral                                                                                                                                                                     C. toda la importancia la tiene la representación sin importar el texto                                                                                                                       D. el autor desaparece porque no es importante en la obra</w:t>
            </w:r>
          </w:p>
          <w:p w:rsidR="003A430F" w:rsidRPr="003A430F" w:rsidRDefault="003A430F" w:rsidP="003A430F">
            <w:pPr>
              <w:pStyle w:val="Sinespaciado"/>
              <w:rPr>
                <w:rFonts w:ascii="Arial Narrow" w:hAnsi="Arial Narrow"/>
                <w:sz w:val="28"/>
              </w:rPr>
            </w:pPr>
          </w:p>
          <w:p w:rsidR="003A430F" w:rsidRPr="003A430F" w:rsidRDefault="003A430F" w:rsidP="003A430F">
            <w:pPr>
              <w:pStyle w:val="Sinespaciado"/>
              <w:rPr>
                <w:rFonts w:ascii="Arial Narrow" w:hAnsi="Arial Narrow"/>
                <w:sz w:val="28"/>
              </w:rPr>
            </w:pPr>
            <w:r w:rsidRPr="003A430F">
              <w:rPr>
                <w:rFonts w:ascii="Arial Narrow" w:hAnsi="Arial Narrow"/>
                <w:sz w:val="28"/>
              </w:rPr>
              <w:t>3. Podemos entender que, al tener componentes específicos, el teatro</w:t>
            </w:r>
          </w:p>
          <w:p w:rsidR="003A430F" w:rsidRDefault="003A430F" w:rsidP="003A430F">
            <w:pPr>
              <w:pStyle w:val="Sinespaciado"/>
              <w:rPr>
                <w:rFonts w:ascii="Arial Narrow" w:hAnsi="Arial Narrow"/>
                <w:sz w:val="28"/>
              </w:rPr>
            </w:pPr>
          </w:p>
          <w:p w:rsidR="00BE402D" w:rsidRDefault="003A430F" w:rsidP="003A430F">
            <w:pPr>
              <w:pStyle w:val="Sinespaciado"/>
              <w:rPr>
                <w:rFonts w:ascii="Arial Narrow" w:hAnsi="Arial Narrow"/>
                <w:sz w:val="28"/>
              </w:rPr>
            </w:pPr>
            <w:r w:rsidRPr="003A430F">
              <w:rPr>
                <w:rFonts w:ascii="Arial Narrow" w:hAnsi="Arial Narrow"/>
                <w:sz w:val="28"/>
              </w:rPr>
              <w:t>A. depende de ot</w:t>
            </w:r>
            <w:r>
              <w:rPr>
                <w:rFonts w:ascii="Arial Narrow" w:hAnsi="Arial Narrow"/>
                <w:sz w:val="28"/>
              </w:rPr>
              <w:t xml:space="preserve">ros géneros literarios                                </w:t>
            </w:r>
          </w:p>
          <w:p w:rsidR="00BE402D" w:rsidRDefault="003A430F" w:rsidP="003A430F">
            <w:pPr>
              <w:pStyle w:val="Sinespaciado"/>
              <w:rPr>
                <w:rFonts w:ascii="Arial Narrow" w:hAnsi="Arial Narrow"/>
                <w:sz w:val="28"/>
              </w:rPr>
            </w:pPr>
            <w:r w:rsidRPr="003A430F">
              <w:rPr>
                <w:rFonts w:ascii="Arial Narrow" w:hAnsi="Arial Narrow"/>
                <w:sz w:val="28"/>
              </w:rPr>
              <w:t xml:space="preserve">B. hace parte de la poesía </w:t>
            </w:r>
            <w:r>
              <w:rPr>
                <w:rFonts w:ascii="Arial Narrow" w:hAnsi="Arial Narrow"/>
                <w:sz w:val="28"/>
              </w:rPr>
              <w:t xml:space="preserve">                                                                        </w:t>
            </w:r>
            <w:r w:rsidRPr="003A430F">
              <w:rPr>
                <w:rFonts w:ascii="Arial Narrow" w:hAnsi="Arial Narrow"/>
                <w:sz w:val="28"/>
              </w:rPr>
              <w:t xml:space="preserve">  </w:t>
            </w:r>
          </w:p>
          <w:p w:rsidR="00BE402D" w:rsidRDefault="003A430F" w:rsidP="003A430F">
            <w:pPr>
              <w:pStyle w:val="Sinespaciado"/>
              <w:rPr>
                <w:rFonts w:ascii="Arial Narrow" w:hAnsi="Arial Narrow"/>
                <w:sz w:val="28"/>
              </w:rPr>
            </w:pPr>
            <w:r w:rsidRPr="003A430F">
              <w:rPr>
                <w:rFonts w:ascii="Arial Narrow" w:hAnsi="Arial Narrow"/>
                <w:sz w:val="28"/>
              </w:rPr>
              <w:t xml:space="preserve">C. se considera como género literario                                  </w:t>
            </w:r>
          </w:p>
          <w:p w:rsidR="003A430F" w:rsidRDefault="003A430F" w:rsidP="003A430F">
            <w:pPr>
              <w:pStyle w:val="Sinespaciado"/>
              <w:rPr>
                <w:rFonts w:ascii="Arial Narrow" w:hAnsi="Arial Narrow"/>
                <w:sz w:val="28"/>
              </w:rPr>
            </w:pPr>
            <w:r w:rsidRPr="003A430F">
              <w:rPr>
                <w:rFonts w:ascii="Arial Narrow" w:hAnsi="Arial Narrow"/>
                <w:sz w:val="28"/>
              </w:rPr>
              <w:t>D. hace parte del género narrativo</w:t>
            </w:r>
          </w:p>
          <w:p w:rsidR="003A430F" w:rsidRPr="003A430F" w:rsidRDefault="003A430F" w:rsidP="003A430F">
            <w:pPr>
              <w:pStyle w:val="Sinespaciado"/>
              <w:rPr>
                <w:rFonts w:ascii="Arial Narrow" w:hAnsi="Arial Narrow"/>
                <w:sz w:val="28"/>
              </w:rPr>
            </w:pPr>
          </w:p>
          <w:p w:rsidR="003A430F" w:rsidRDefault="003A430F" w:rsidP="003A430F">
            <w:pPr>
              <w:pStyle w:val="Sinespaciado"/>
              <w:rPr>
                <w:rFonts w:ascii="Arial Narrow" w:hAnsi="Arial Narrow"/>
                <w:sz w:val="28"/>
              </w:rPr>
            </w:pPr>
            <w:r w:rsidRPr="003A430F">
              <w:rPr>
                <w:rFonts w:ascii="Arial Narrow" w:hAnsi="Arial Narrow"/>
                <w:sz w:val="28"/>
              </w:rPr>
              <w:t>4. El género literario al que pertenece el teatro se conoce como</w:t>
            </w:r>
          </w:p>
          <w:p w:rsidR="003A430F" w:rsidRPr="003A430F" w:rsidRDefault="003A430F" w:rsidP="003A430F">
            <w:pPr>
              <w:pStyle w:val="Sinespaciado"/>
              <w:rPr>
                <w:rFonts w:ascii="Arial Narrow" w:hAnsi="Arial Narrow"/>
                <w:sz w:val="28"/>
              </w:rPr>
            </w:pPr>
          </w:p>
          <w:p w:rsidR="00BE402D" w:rsidRDefault="003A430F" w:rsidP="003A430F">
            <w:pPr>
              <w:pStyle w:val="Sinespaciado"/>
              <w:rPr>
                <w:rFonts w:ascii="Arial Narrow" w:hAnsi="Arial Narrow"/>
                <w:sz w:val="28"/>
              </w:rPr>
            </w:pPr>
            <w:r w:rsidRPr="003A430F">
              <w:rPr>
                <w:rFonts w:ascii="Arial Narrow" w:hAnsi="Arial Narrow"/>
                <w:sz w:val="28"/>
              </w:rPr>
              <w:t xml:space="preserve">A. narrativo    </w:t>
            </w:r>
            <w:r>
              <w:rPr>
                <w:rFonts w:ascii="Arial Narrow" w:hAnsi="Arial Narrow"/>
                <w:sz w:val="28"/>
              </w:rPr>
              <w:t xml:space="preserve">           </w:t>
            </w:r>
            <w:r w:rsidRPr="003A430F">
              <w:rPr>
                <w:rFonts w:ascii="Arial Narrow" w:hAnsi="Arial Narrow"/>
                <w:sz w:val="28"/>
              </w:rPr>
              <w:t xml:space="preserve">   </w:t>
            </w:r>
          </w:p>
          <w:p w:rsidR="00BE402D" w:rsidRDefault="003A430F" w:rsidP="003A430F">
            <w:pPr>
              <w:pStyle w:val="Sinespaciado"/>
              <w:rPr>
                <w:rFonts w:ascii="Arial Narrow" w:hAnsi="Arial Narrow"/>
                <w:sz w:val="28"/>
              </w:rPr>
            </w:pPr>
            <w:r w:rsidRPr="003A430F">
              <w:rPr>
                <w:rFonts w:ascii="Arial Narrow" w:hAnsi="Arial Narrow"/>
                <w:sz w:val="28"/>
              </w:rPr>
              <w:t xml:space="preserve">B. dramático  </w:t>
            </w:r>
            <w:r>
              <w:rPr>
                <w:rFonts w:ascii="Arial Narrow" w:hAnsi="Arial Narrow"/>
                <w:sz w:val="28"/>
              </w:rPr>
              <w:t xml:space="preserve">           </w:t>
            </w:r>
            <w:r w:rsidRPr="003A430F">
              <w:rPr>
                <w:rFonts w:ascii="Arial Narrow" w:hAnsi="Arial Narrow"/>
                <w:sz w:val="28"/>
              </w:rPr>
              <w:t xml:space="preserve">    </w:t>
            </w:r>
          </w:p>
          <w:p w:rsidR="00BE402D" w:rsidRDefault="003A430F" w:rsidP="003A430F">
            <w:pPr>
              <w:pStyle w:val="Sinespaciado"/>
              <w:rPr>
                <w:rFonts w:ascii="Arial Narrow" w:hAnsi="Arial Narrow"/>
                <w:sz w:val="28"/>
              </w:rPr>
            </w:pPr>
            <w:r w:rsidRPr="003A430F">
              <w:rPr>
                <w:rFonts w:ascii="Arial Narrow" w:hAnsi="Arial Narrow"/>
                <w:sz w:val="28"/>
              </w:rPr>
              <w:t xml:space="preserve">C. lírico    </w:t>
            </w:r>
            <w:r>
              <w:rPr>
                <w:rFonts w:ascii="Arial Narrow" w:hAnsi="Arial Narrow"/>
                <w:sz w:val="28"/>
              </w:rPr>
              <w:t xml:space="preserve">        </w:t>
            </w:r>
            <w:r w:rsidRPr="003A430F">
              <w:rPr>
                <w:rFonts w:ascii="Arial Narrow" w:hAnsi="Arial Narrow"/>
                <w:sz w:val="28"/>
              </w:rPr>
              <w:t xml:space="preserve">  </w:t>
            </w:r>
          </w:p>
          <w:p w:rsidR="003A430F" w:rsidRDefault="003A430F" w:rsidP="003A430F">
            <w:pPr>
              <w:pStyle w:val="Sinespaciado"/>
              <w:rPr>
                <w:rFonts w:ascii="Arial Narrow" w:hAnsi="Arial Narrow"/>
                <w:sz w:val="28"/>
              </w:rPr>
            </w:pPr>
            <w:r w:rsidRPr="003A430F">
              <w:rPr>
                <w:rFonts w:ascii="Arial Narrow" w:hAnsi="Arial Narrow"/>
                <w:sz w:val="28"/>
              </w:rPr>
              <w:t>D. prosaico</w:t>
            </w:r>
          </w:p>
          <w:p w:rsidR="00BE402D" w:rsidRDefault="00BE402D" w:rsidP="003A430F">
            <w:pPr>
              <w:pStyle w:val="Sinespaciado"/>
              <w:rPr>
                <w:rFonts w:ascii="Arial Narrow" w:hAnsi="Arial Narrow"/>
                <w:sz w:val="28"/>
              </w:rPr>
            </w:pPr>
          </w:p>
          <w:p w:rsidR="003A430F" w:rsidRDefault="003A430F" w:rsidP="003A430F">
            <w:pPr>
              <w:pStyle w:val="Sinespaciado"/>
              <w:rPr>
                <w:rFonts w:ascii="Arial Narrow" w:hAnsi="Arial Narrow"/>
                <w:sz w:val="28"/>
              </w:rPr>
            </w:pPr>
          </w:p>
          <w:p w:rsidR="00BE402D" w:rsidRDefault="00BE402D" w:rsidP="003A430F">
            <w:pPr>
              <w:pStyle w:val="Sinespaciado"/>
              <w:rPr>
                <w:rFonts w:ascii="Arial Narrow" w:hAnsi="Arial Narrow"/>
                <w:sz w:val="28"/>
              </w:rPr>
            </w:pPr>
          </w:p>
          <w:p w:rsidR="003A430F" w:rsidRDefault="00BE402D" w:rsidP="003A430F">
            <w:pPr>
              <w:pStyle w:val="Sinespaciado"/>
              <w:rPr>
                <w:rFonts w:ascii="Arial Narrow" w:hAnsi="Arial Narrow"/>
                <w:sz w:val="28"/>
              </w:rPr>
            </w:pPr>
            <w:r w:rsidRPr="00BE402D">
              <w:rPr>
                <w:rFonts w:ascii="Arial Narrow" w:hAnsi="Arial Narrow"/>
                <w:sz w:val="28"/>
              </w:rPr>
              <w:t>Ahora responda de la pregunta 5 a la 10 según el siguiente fragmento de la obra teatral “OTELO” de Wilhelm Shakespeare.</w:t>
            </w:r>
          </w:p>
          <w:p w:rsidR="00BE402D" w:rsidRDefault="00BE402D" w:rsidP="003A430F">
            <w:pPr>
              <w:pStyle w:val="Sinespaciado"/>
              <w:rPr>
                <w:rFonts w:ascii="Arial Narrow" w:hAnsi="Arial Narrow"/>
                <w:sz w:val="28"/>
              </w:rPr>
            </w:pPr>
          </w:p>
          <w:p w:rsidR="00BE402D" w:rsidRPr="00702823" w:rsidRDefault="00BE402D" w:rsidP="00BE402D">
            <w:pPr>
              <w:pStyle w:val="Sinespaciado"/>
              <w:rPr>
                <w:rFonts w:cstheme="minorHAnsi"/>
                <w:sz w:val="28"/>
              </w:rPr>
            </w:pPr>
            <w:r w:rsidRPr="00702823">
              <w:rPr>
                <w:rFonts w:cstheme="minorHAnsi"/>
                <w:sz w:val="28"/>
              </w:rPr>
              <w:t xml:space="preserve">Puerto de mar en Chipre. Una explanada cerca del muelle. </w:t>
            </w:r>
          </w:p>
          <w:p w:rsidR="00BE402D" w:rsidRPr="00702823" w:rsidRDefault="00BE402D" w:rsidP="00BE402D">
            <w:pPr>
              <w:pStyle w:val="Sinespaciado"/>
              <w:rPr>
                <w:rFonts w:cstheme="minorHAnsi"/>
                <w:sz w:val="28"/>
              </w:rPr>
            </w:pPr>
            <w:r w:rsidRPr="00702823">
              <w:rPr>
                <w:rFonts w:cstheme="minorHAnsi"/>
                <w:sz w:val="28"/>
              </w:rPr>
              <w:t xml:space="preserve">                                                                                                </w:t>
            </w:r>
            <w:r w:rsidRPr="00702823">
              <w:rPr>
                <w:rFonts w:cstheme="minorHAnsi"/>
                <w:sz w:val="28"/>
              </w:rPr>
              <w:t xml:space="preserve">                                                                           </w:t>
            </w:r>
            <w:r w:rsidRPr="00702823">
              <w:rPr>
                <w:rFonts w:cstheme="minorHAnsi"/>
                <w:sz w:val="28"/>
              </w:rPr>
              <w:t xml:space="preserve">            </w:t>
            </w:r>
            <w:r w:rsidRPr="00702823">
              <w:rPr>
                <w:rFonts w:cstheme="minorHAnsi"/>
                <w:sz w:val="28"/>
              </w:rPr>
              <w:t xml:space="preserve">           (Entran MONTANO y dos CABALLEROS)</w:t>
            </w:r>
          </w:p>
          <w:p w:rsidR="00BE402D" w:rsidRPr="00702823" w:rsidRDefault="00BE402D" w:rsidP="00BE402D">
            <w:pPr>
              <w:pStyle w:val="Sinespaciado"/>
              <w:rPr>
                <w:rFonts w:cstheme="minorHAnsi"/>
                <w:sz w:val="28"/>
              </w:rPr>
            </w:pPr>
          </w:p>
          <w:p w:rsidR="00BE402D" w:rsidRPr="00702823" w:rsidRDefault="00BE402D" w:rsidP="00BE402D">
            <w:pPr>
              <w:pStyle w:val="Sinespaciado"/>
              <w:rPr>
                <w:rFonts w:cstheme="minorHAnsi"/>
                <w:sz w:val="28"/>
              </w:rPr>
            </w:pPr>
            <w:r w:rsidRPr="00702823">
              <w:rPr>
                <w:rFonts w:cstheme="minorHAnsi"/>
                <w:sz w:val="28"/>
              </w:rPr>
              <w:t>MONTANO. - ¿Qué distinguís desde el cabo en el mar?</w:t>
            </w:r>
          </w:p>
          <w:p w:rsidR="00BE402D" w:rsidRPr="00702823" w:rsidRDefault="00BE402D" w:rsidP="00BE402D">
            <w:pPr>
              <w:pStyle w:val="Sinespaciado"/>
              <w:rPr>
                <w:rFonts w:cstheme="minorHAnsi"/>
                <w:sz w:val="28"/>
              </w:rPr>
            </w:pPr>
            <w:r w:rsidRPr="00702823">
              <w:rPr>
                <w:rFonts w:cstheme="minorHAnsi"/>
                <w:sz w:val="28"/>
              </w:rPr>
              <w:t>CABALLERO PRIMERO. – Nada en absoluto. Las olas están demasiado altas. No logro descubrir una vela entre el cielo y el océano.</w:t>
            </w:r>
          </w:p>
          <w:p w:rsidR="00BE402D" w:rsidRPr="00702823" w:rsidRDefault="00BE402D" w:rsidP="00BE402D">
            <w:pPr>
              <w:pStyle w:val="Sinespaciado"/>
              <w:rPr>
                <w:rFonts w:cstheme="minorHAnsi"/>
                <w:sz w:val="28"/>
              </w:rPr>
            </w:pPr>
            <w:r w:rsidRPr="00702823">
              <w:rPr>
                <w:rFonts w:cstheme="minorHAnsi"/>
                <w:sz w:val="28"/>
              </w:rPr>
              <w:t xml:space="preserve">MONTANO. – Me parece que el viento ha armado en tierra una batahola. Jamás sacudió nuestras murallas un huracán más fuerte. Si ha braveado tanto sobre el mar, ¿qué cuadernas de roble han podido quedar en sus muescas, cuando las montañas de agua </w:t>
            </w:r>
            <w:proofErr w:type="spellStart"/>
            <w:r w:rsidRPr="00702823">
              <w:rPr>
                <w:rFonts w:cstheme="minorHAnsi"/>
                <w:sz w:val="28"/>
              </w:rPr>
              <w:t>disolvíanse</w:t>
            </w:r>
            <w:proofErr w:type="spellEnd"/>
            <w:r w:rsidRPr="00702823">
              <w:rPr>
                <w:rFonts w:cstheme="minorHAnsi"/>
                <w:sz w:val="28"/>
              </w:rPr>
              <w:t xml:space="preserve"> encima? ¿Qué resultará de todo esto para nosotros?</w:t>
            </w:r>
          </w:p>
          <w:p w:rsidR="00BE402D" w:rsidRPr="00702823" w:rsidRDefault="00BE402D" w:rsidP="00BE402D">
            <w:pPr>
              <w:pStyle w:val="Sinespaciado"/>
              <w:rPr>
                <w:rFonts w:cstheme="minorHAnsi"/>
                <w:sz w:val="28"/>
              </w:rPr>
            </w:pPr>
            <w:r w:rsidRPr="00702823">
              <w:rPr>
                <w:rFonts w:cstheme="minorHAnsi"/>
                <w:sz w:val="28"/>
              </w:rPr>
              <w:t>CABALLERO SEGUNDO. – La dispersión de la flota turca, pue</w:t>
            </w:r>
            <w:r w:rsidRPr="00702823">
              <w:rPr>
                <w:rFonts w:cstheme="minorHAnsi"/>
                <w:sz w:val="28"/>
              </w:rPr>
              <w:t xml:space="preserve">s no tenéis </w:t>
            </w:r>
            <w:r w:rsidRPr="00702823">
              <w:rPr>
                <w:rFonts w:cstheme="minorHAnsi"/>
                <w:sz w:val="28"/>
              </w:rPr>
              <w:t>más que acercaros a la espumosa orilla para ver cómo las olas irritadas semejan lanzarse a las nubes: como la ola sacudida por los vientos, con su alta y monstruosa caballera, parece arrojar agua sobre la constelación  de la ardiente Osa y querer extinguir las guardas del Polo, siempre fijo. No he presenciado jamás semejante perturbación en el oleaje colérico.</w:t>
            </w:r>
          </w:p>
          <w:p w:rsidR="00BE402D" w:rsidRPr="00702823" w:rsidRDefault="00BE402D" w:rsidP="00BE402D">
            <w:pPr>
              <w:pStyle w:val="Sinespaciado"/>
              <w:rPr>
                <w:rFonts w:cstheme="minorHAnsi"/>
                <w:sz w:val="28"/>
              </w:rPr>
            </w:pPr>
            <w:r w:rsidRPr="00702823">
              <w:rPr>
                <w:rFonts w:cstheme="minorHAnsi"/>
                <w:sz w:val="28"/>
              </w:rPr>
              <w:t>MONTANO. – Si los de la flota turca no se han guarecido y ensenado, han debido de ahogarse. Es imposible que hayan podido resistir.</w:t>
            </w:r>
          </w:p>
          <w:p w:rsidR="00BE402D" w:rsidRPr="00702823" w:rsidRDefault="00BE402D" w:rsidP="00BE402D">
            <w:pPr>
              <w:pStyle w:val="Sinespaciado"/>
              <w:rPr>
                <w:rFonts w:cstheme="minorHAnsi"/>
                <w:sz w:val="28"/>
              </w:rPr>
            </w:pPr>
            <w:r w:rsidRPr="00702823">
              <w:rPr>
                <w:rFonts w:cstheme="minorHAnsi"/>
                <w:sz w:val="28"/>
              </w:rPr>
              <w:t>(Entra un tercer CABALLERO)</w:t>
            </w:r>
          </w:p>
          <w:p w:rsidR="00BE402D" w:rsidRPr="00702823" w:rsidRDefault="00BE402D" w:rsidP="00BE402D">
            <w:pPr>
              <w:pStyle w:val="Sinespaciado"/>
              <w:rPr>
                <w:rFonts w:cstheme="minorHAnsi"/>
                <w:sz w:val="28"/>
              </w:rPr>
            </w:pPr>
            <w:r w:rsidRPr="00702823">
              <w:rPr>
                <w:rFonts w:cstheme="minorHAnsi"/>
                <w:sz w:val="28"/>
              </w:rPr>
              <w:t>CABALLERO TERCERO. - ¡Noticias, muchachos! ¡Nuestras guerras se han acabado! ¡Esta tempestad desencadenada zurró tan bien a los turcos, que renuncian a sus proyectos! Una gallarda nave de Venecia ha sido testigo del terrible naufragio y desastre de la mayor parte de su flota.</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Pr>
                <w:rFonts w:ascii="Arial Narrow" w:hAnsi="Arial Narrow"/>
                <w:sz w:val="28"/>
              </w:rPr>
              <w:t xml:space="preserve">                                                                                                                  </w:t>
            </w:r>
            <w:r w:rsidRPr="00BE402D">
              <w:rPr>
                <w:rFonts w:ascii="Arial Narrow" w:hAnsi="Arial Narrow"/>
                <w:sz w:val="28"/>
              </w:rPr>
              <w:t>William Shakespeare: OTELO, Acto II, Escena I.</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5. Según lo aprendido acerca de las estructuras del teatro, podemos decir que la primera línea del texto anterior</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A. hace parte del diálogo y la dice el primer caballero   </w:t>
            </w:r>
            <w:r>
              <w:rPr>
                <w:rFonts w:ascii="Arial Narrow" w:hAnsi="Arial Narrow"/>
                <w:sz w:val="28"/>
              </w:rPr>
              <w:t xml:space="preserve">       </w:t>
            </w:r>
            <w:r w:rsidRPr="00BE402D">
              <w:rPr>
                <w:rFonts w:ascii="Arial Narrow" w:hAnsi="Arial Narrow"/>
                <w:sz w:val="28"/>
              </w:rPr>
              <w:t xml:space="preserve">  </w:t>
            </w:r>
          </w:p>
          <w:p w:rsidR="00BE402D" w:rsidRDefault="00BE402D" w:rsidP="00BE402D">
            <w:pPr>
              <w:pStyle w:val="Sinespaciado"/>
              <w:rPr>
                <w:rFonts w:ascii="Arial Narrow" w:hAnsi="Arial Narrow"/>
                <w:sz w:val="28"/>
              </w:rPr>
            </w:pPr>
            <w:r w:rsidRPr="00BE402D">
              <w:rPr>
                <w:rFonts w:ascii="Arial Narrow" w:hAnsi="Arial Narrow"/>
                <w:sz w:val="28"/>
              </w:rPr>
              <w:t xml:space="preserve">B. no hace parte del diálogo y la dice el director de la obra                      </w:t>
            </w:r>
            <w:r>
              <w:rPr>
                <w:rFonts w:ascii="Arial Narrow" w:hAnsi="Arial Narrow"/>
                <w:sz w:val="28"/>
              </w:rPr>
              <w:t xml:space="preserve">                     </w:t>
            </w:r>
            <w:r w:rsidRPr="00BE402D">
              <w:rPr>
                <w:rFonts w:ascii="Arial Narrow" w:hAnsi="Arial Narrow"/>
                <w:sz w:val="28"/>
              </w:rPr>
              <w:t xml:space="preserve">  </w:t>
            </w:r>
          </w:p>
          <w:p w:rsidR="00BE402D" w:rsidRDefault="00BE402D" w:rsidP="00BE402D">
            <w:pPr>
              <w:pStyle w:val="Sinespaciado"/>
              <w:rPr>
                <w:rFonts w:ascii="Arial Narrow" w:hAnsi="Arial Narrow"/>
                <w:sz w:val="28"/>
              </w:rPr>
            </w:pPr>
            <w:r w:rsidRPr="00BE402D">
              <w:rPr>
                <w:rFonts w:ascii="Arial Narrow" w:hAnsi="Arial Narrow"/>
                <w:sz w:val="28"/>
              </w:rPr>
              <w:t xml:space="preserve">C. hace parte del diálogo y la dice MONTANO       </w:t>
            </w:r>
            <w:r>
              <w:rPr>
                <w:rFonts w:ascii="Arial Narrow" w:hAnsi="Arial Narrow"/>
                <w:sz w:val="28"/>
              </w:rPr>
              <w:t xml:space="preserve">              </w:t>
            </w:r>
            <w:r w:rsidRPr="00BE402D">
              <w:rPr>
                <w:rFonts w:ascii="Arial Narrow" w:hAnsi="Arial Narrow"/>
                <w:sz w:val="28"/>
              </w:rPr>
              <w:t xml:space="preserve">  </w:t>
            </w:r>
          </w:p>
          <w:p w:rsidR="00BE402D" w:rsidRDefault="00BE402D" w:rsidP="00BE402D">
            <w:pPr>
              <w:pStyle w:val="Sinespaciado"/>
              <w:rPr>
                <w:rFonts w:ascii="Arial Narrow" w:hAnsi="Arial Narrow"/>
                <w:sz w:val="28"/>
              </w:rPr>
            </w:pPr>
            <w:r w:rsidRPr="00BE402D">
              <w:rPr>
                <w:rFonts w:ascii="Arial Narrow" w:hAnsi="Arial Narrow"/>
                <w:sz w:val="28"/>
              </w:rPr>
              <w:t>D. es una acotación del autor</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6. Y esa misma línea del texto nos sirve para</w:t>
            </w:r>
          </w:p>
          <w:p w:rsidR="00BE402D" w:rsidRPr="00BE402D" w:rsidRDefault="00BE402D"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 xml:space="preserve">A. comprender por qué el caballero primero nada logra ver                                                                                                                                                                                                     B. saber dónde se desarrolla la acción                                                               </w:t>
            </w:r>
            <w:r>
              <w:rPr>
                <w:rFonts w:ascii="Arial Narrow" w:hAnsi="Arial Narrow"/>
                <w:sz w:val="28"/>
              </w:rPr>
              <w:t xml:space="preserve">                                                                 </w:t>
            </w:r>
            <w:r w:rsidRPr="00BE402D">
              <w:rPr>
                <w:rFonts w:ascii="Arial Narrow" w:hAnsi="Arial Narrow"/>
                <w:sz w:val="28"/>
              </w:rPr>
              <w:t xml:space="preserve">         C. Entender lo que dice Montano                                                                            </w:t>
            </w:r>
            <w:r>
              <w:rPr>
                <w:rFonts w:ascii="Arial Narrow" w:hAnsi="Arial Narrow"/>
                <w:sz w:val="28"/>
              </w:rPr>
              <w:t xml:space="preserve">                                                           </w:t>
            </w:r>
            <w:r w:rsidRPr="00BE402D">
              <w:rPr>
                <w:rFonts w:ascii="Arial Narrow" w:hAnsi="Arial Narrow"/>
                <w:sz w:val="28"/>
              </w:rPr>
              <w:t xml:space="preserve">         D. saber que es una obra de teatro y entender que nada es real</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7. Según lo visto, podemos afirmar que en el texto hay tres acotaciones. La segunda de ellas nos sirve para</w:t>
            </w:r>
            <w:r>
              <w:rPr>
                <w:rFonts w:ascii="Arial Narrow" w:hAnsi="Arial Narrow"/>
                <w:sz w:val="28"/>
              </w:rPr>
              <w:t xml:space="preserve">  </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A. saber que entra un tercer caballero                                                                                                                   </w:t>
            </w:r>
          </w:p>
          <w:p w:rsidR="00BE402D" w:rsidRDefault="00BE402D" w:rsidP="00BE402D">
            <w:pPr>
              <w:pStyle w:val="Sinespaciado"/>
              <w:rPr>
                <w:rFonts w:ascii="Arial Narrow" w:hAnsi="Arial Narrow"/>
                <w:sz w:val="28"/>
              </w:rPr>
            </w:pPr>
            <w:r w:rsidRPr="00BE402D">
              <w:rPr>
                <w:rFonts w:ascii="Arial Narrow" w:hAnsi="Arial Narrow"/>
                <w:sz w:val="28"/>
              </w:rPr>
              <w:t xml:space="preserve">B. enterarnos de que la flota turca naufragó por la tormenta                                                                                                              C. saber que entran Montano y dos caballeros a escena                                                     </w:t>
            </w:r>
            <w:r>
              <w:rPr>
                <w:rFonts w:ascii="Arial Narrow" w:hAnsi="Arial Narrow"/>
                <w:sz w:val="28"/>
              </w:rPr>
              <w:t xml:space="preserve">                               </w:t>
            </w:r>
            <w:r w:rsidRPr="00BE402D">
              <w:rPr>
                <w:rFonts w:ascii="Arial Narrow" w:hAnsi="Arial Narrow"/>
                <w:sz w:val="28"/>
              </w:rPr>
              <w:t xml:space="preserve">                       D. imaginar lo amenazante de la tormenta que describe Montano</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8. Por su parte, la tercera acotación nos señala que</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A. ha cesado la tormenta </w:t>
            </w:r>
          </w:p>
          <w:p w:rsidR="00BE402D" w:rsidRDefault="00BE402D" w:rsidP="00BE402D">
            <w:pPr>
              <w:pStyle w:val="Sinespaciado"/>
              <w:rPr>
                <w:rFonts w:ascii="Arial Narrow" w:hAnsi="Arial Narrow"/>
                <w:sz w:val="28"/>
              </w:rPr>
            </w:pPr>
            <w:r w:rsidRPr="00BE402D">
              <w:rPr>
                <w:rFonts w:ascii="Arial Narrow" w:hAnsi="Arial Narrow"/>
                <w:sz w:val="28"/>
              </w:rPr>
              <w:t xml:space="preserve">B. entra un tercer caballero a escena                     </w:t>
            </w:r>
            <w:r>
              <w:rPr>
                <w:rFonts w:ascii="Arial Narrow" w:hAnsi="Arial Narrow"/>
                <w:sz w:val="28"/>
              </w:rPr>
              <w:t xml:space="preserve">                                                                                                                        </w:t>
            </w:r>
            <w:r w:rsidRPr="00BE402D">
              <w:rPr>
                <w:rFonts w:ascii="Arial Narrow" w:hAnsi="Arial Narrow"/>
                <w:sz w:val="28"/>
              </w:rPr>
              <w:t xml:space="preserve">  C. no sobrevivió ningún turco                                               </w:t>
            </w:r>
          </w:p>
          <w:p w:rsidR="00BE402D" w:rsidRDefault="00BE402D" w:rsidP="00BE402D">
            <w:pPr>
              <w:pStyle w:val="Sinespaciado"/>
              <w:rPr>
                <w:rFonts w:ascii="Arial Narrow" w:hAnsi="Arial Narrow"/>
                <w:sz w:val="28"/>
              </w:rPr>
            </w:pPr>
            <w:r w:rsidRPr="00BE402D">
              <w:rPr>
                <w:rFonts w:ascii="Arial Narrow" w:hAnsi="Arial Narrow"/>
                <w:sz w:val="28"/>
              </w:rPr>
              <w:t>D. la escena se desarrolla en las costas de Chipre</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9. Si recordamos lo dicho acerca de la estructura interna de la obra y tuviéramos que analizarla en este fragmento, la presentación correspondería</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lastRenderedPageBreak/>
              <w:t xml:space="preserve">A. a lo dicho por el segundo caballero y en la última acotación                                                                                                                                   B. al diálogo entre Montano y el tercer caballero que entra en escena con la noticia                                                                                                 C. a las primeras acotaciones y lo dicho entre Montano y el primer caballero                                                                                                                                    D. a lo que el autor nos aclara en la primera y en la última acotación </w:t>
            </w:r>
          </w:p>
          <w:p w:rsidR="00BE402D" w:rsidRDefault="00BE402D"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10. Por su parte, el nudo lo podríamos ver en</w:t>
            </w:r>
          </w:p>
          <w:p w:rsidR="00BE402D" w:rsidRDefault="00BE402D" w:rsidP="00BE402D">
            <w:pPr>
              <w:pStyle w:val="Sinespaciado"/>
              <w:rPr>
                <w:rFonts w:ascii="Arial Narrow" w:hAnsi="Arial Narrow"/>
                <w:sz w:val="28"/>
              </w:rPr>
            </w:pPr>
            <w:r w:rsidRPr="00BE402D">
              <w:rPr>
                <w:rFonts w:ascii="Arial Narrow" w:hAnsi="Arial Narrow"/>
                <w:sz w:val="28"/>
              </w:rPr>
              <w:t xml:space="preserve">A. la segunda y tercera acotación que introduce el autor                                                                        </w:t>
            </w:r>
          </w:p>
          <w:p w:rsidR="00BE402D" w:rsidRDefault="00BE402D" w:rsidP="00BE402D">
            <w:pPr>
              <w:pStyle w:val="Sinespaciado"/>
              <w:rPr>
                <w:rFonts w:ascii="Arial Narrow" w:hAnsi="Arial Narrow"/>
                <w:sz w:val="28"/>
              </w:rPr>
            </w:pPr>
            <w:r w:rsidRPr="00BE402D">
              <w:rPr>
                <w:rFonts w:ascii="Arial Narrow" w:hAnsi="Arial Narrow"/>
                <w:sz w:val="28"/>
              </w:rPr>
              <w:t xml:space="preserve">B. la entrada del tercer caballero en la escena                                                                             </w:t>
            </w:r>
          </w:p>
          <w:p w:rsidR="00BE402D" w:rsidRDefault="00BE402D" w:rsidP="00BE402D">
            <w:pPr>
              <w:pStyle w:val="Sinespaciado"/>
              <w:rPr>
                <w:rFonts w:ascii="Arial Narrow" w:hAnsi="Arial Narrow"/>
                <w:sz w:val="28"/>
              </w:rPr>
            </w:pPr>
            <w:r w:rsidRPr="00BE402D">
              <w:rPr>
                <w:rFonts w:ascii="Arial Narrow" w:hAnsi="Arial Narrow"/>
                <w:sz w:val="28"/>
              </w:rPr>
              <w:t xml:space="preserve">C. la escasa visibilidad que tiene el primer caballero                                                                </w:t>
            </w:r>
          </w:p>
          <w:p w:rsidR="00BE402D" w:rsidRDefault="00BE402D" w:rsidP="00BE402D">
            <w:pPr>
              <w:pStyle w:val="Sinespaciado"/>
              <w:rPr>
                <w:rFonts w:ascii="Arial Narrow" w:hAnsi="Arial Narrow"/>
                <w:sz w:val="28"/>
              </w:rPr>
            </w:pPr>
            <w:r w:rsidRPr="00BE402D">
              <w:rPr>
                <w:rFonts w:ascii="Arial Narrow" w:hAnsi="Arial Narrow"/>
                <w:sz w:val="28"/>
              </w:rPr>
              <w:t>D. el diálogo entre Montano y el segundo caballero</w:t>
            </w:r>
          </w:p>
          <w:p w:rsid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Responda las preguntas 11 a la 16 con base en la siguiente información:</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b/>
                <w:sz w:val="28"/>
              </w:rPr>
            </w:pPr>
            <w:r w:rsidRPr="00BE402D">
              <w:rPr>
                <w:rFonts w:ascii="Arial Narrow" w:hAnsi="Arial Narrow"/>
                <w:b/>
                <w:sz w:val="28"/>
              </w:rPr>
              <w:t>La oración gramatical</w:t>
            </w:r>
          </w:p>
          <w:p w:rsidR="00BE402D" w:rsidRPr="00BE402D" w:rsidRDefault="00BE402D" w:rsidP="00BE402D">
            <w:pPr>
              <w:pStyle w:val="Sinespaciado"/>
              <w:rPr>
                <w:rFonts w:ascii="Arial Narrow" w:hAnsi="Arial Narrow"/>
                <w:b/>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Podemos definir la oración gramatical como una unidad de comunicación que posee sentido completo, independencia sintáctica y termina en pausa o punto. La oración posee dos elementos constitutivos fundamentales: el sujeto y el predicado. Llamamos sujeto a la persona, animal o cosa que realiza la acción del verbo o de quien se dice algo. Y, llamamos predicado a lo que se dice del sujeto. </w:t>
            </w:r>
          </w:p>
          <w:p w:rsidR="00BE402D" w:rsidRPr="00BE402D" w:rsidRDefault="00BE402D"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11. Según la definición anterior, en la oración “Juan compró un caballo”, el sujeto es</w:t>
            </w:r>
          </w:p>
          <w:p w:rsid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A. Juan         </w:t>
            </w:r>
          </w:p>
          <w:p w:rsidR="00BE402D" w:rsidRDefault="00BE402D" w:rsidP="00BE402D">
            <w:pPr>
              <w:pStyle w:val="Sinespaciado"/>
              <w:rPr>
                <w:rFonts w:ascii="Arial Narrow" w:hAnsi="Arial Narrow"/>
                <w:sz w:val="28"/>
              </w:rPr>
            </w:pPr>
            <w:r w:rsidRPr="00BE402D">
              <w:rPr>
                <w:rFonts w:ascii="Arial Narrow" w:hAnsi="Arial Narrow"/>
                <w:sz w:val="28"/>
              </w:rPr>
              <w:t xml:space="preserve">B. caballo         </w:t>
            </w:r>
          </w:p>
          <w:p w:rsidR="00BE402D" w:rsidRDefault="00BE402D" w:rsidP="00BE402D">
            <w:pPr>
              <w:pStyle w:val="Sinespaciado"/>
              <w:rPr>
                <w:rFonts w:ascii="Arial Narrow" w:hAnsi="Arial Narrow"/>
                <w:sz w:val="28"/>
              </w:rPr>
            </w:pPr>
            <w:r w:rsidRPr="00BE402D">
              <w:rPr>
                <w:rFonts w:ascii="Arial Narrow" w:hAnsi="Arial Narrow"/>
                <w:sz w:val="28"/>
              </w:rPr>
              <w:t xml:space="preserve">C. compró         </w:t>
            </w:r>
          </w:p>
          <w:p w:rsidR="00BE402D" w:rsidRDefault="00BE402D" w:rsidP="00BE402D">
            <w:pPr>
              <w:pStyle w:val="Sinespaciado"/>
              <w:rPr>
                <w:rFonts w:ascii="Arial Narrow" w:hAnsi="Arial Narrow"/>
                <w:sz w:val="28"/>
              </w:rPr>
            </w:pPr>
            <w:r w:rsidRPr="00BE402D">
              <w:rPr>
                <w:rFonts w:ascii="Arial Narrow" w:hAnsi="Arial Narrow"/>
                <w:sz w:val="28"/>
              </w:rPr>
              <w:t xml:space="preserve">D. un caballo   </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12. En la misma oración, el predicado es</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A. Juan compró  </w:t>
            </w:r>
          </w:p>
          <w:p w:rsidR="00BE402D" w:rsidRDefault="00BE402D" w:rsidP="00BE402D">
            <w:pPr>
              <w:pStyle w:val="Sinespaciado"/>
              <w:rPr>
                <w:rFonts w:ascii="Arial Narrow" w:hAnsi="Arial Narrow"/>
                <w:sz w:val="28"/>
              </w:rPr>
            </w:pPr>
            <w:r w:rsidRPr="00BE402D">
              <w:rPr>
                <w:rFonts w:ascii="Arial Narrow" w:hAnsi="Arial Narrow"/>
                <w:sz w:val="28"/>
              </w:rPr>
              <w:t xml:space="preserve">B. un caballo </w:t>
            </w:r>
          </w:p>
          <w:p w:rsidR="00BE402D" w:rsidRDefault="00BE402D" w:rsidP="00BE402D">
            <w:pPr>
              <w:pStyle w:val="Sinespaciado"/>
              <w:rPr>
                <w:rFonts w:ascii="Arial Narrow" w:hAnsi="Arial Narrow"/>
                <w:sz w:val="28"/>
              </w:rPr>
            </w:pPr>
            <w:r w:rsidRPr="00BE402D">
              <w:rPr>
                <w:rFonts w:ascii="Arial Narrow" w:hAnsi="Arial Narrow"/>
                <w:sz w:val="28"/>
              </w:rPr>
              <w:t xml:space="preserve">C. compró un caballo </w:t>
            </w:r>
          </w:p>
          <w:p w:rsidR="00BE402D" w:rsidRDefault="00BE402D" w:rsidP="00BE402D">
            <w:pPr>
              <w:pStyle w:val="Sinespaciado"/>
              <w:rPr>
                <w:rFonts w:ascii="Arial Narrow" w:hAnsi="Arial Narrow"/>
                <w:sz w:val="28"/>
              </w:rPr>
            </w:pPr>
            <w:r w:rsidRPr="00BE402D">
              <w:rPr>
                <w:rFonts w:ascii="Arial Narrow" w:hAnsi="Arial Narrow"/>
                <w:sz w:val="28"/>
              </w:rPr>
              <w:t>D. Juan</w:t>
            </w:r>
          </w:p>
          <w:p w:rsidR="00BE402D" w:rsidRPr="00BE402D" w:rsidRDefault="00BE402D"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13. Teniendo en cuenta nuevamente dicha oración, podemos deducir que el sujeto se halla</w:t>
            </w:r>
          </w:p>
          <w:p w:rsidR="00BE402D" w:rsidRDefault="00BE402D" w:rsidP="00BE402D">
            <w:pPr>
              <w:pStyle w:val="Sinespaciado"/>
              <w:rPr>
                <w:rFonts w:ascii="Arial Narrow" w:hAnsi="Arial Narrow"/>
                <w:sz w:val="28"/>
              </w:rPr>
            </w:pPr>
            <w:r w:rsidRPr="00BE402D">
              <w:rPr>
                <w:rFonts w:ascii="Arial Narrow" w:hAnsi="Arial Narrow"/>
                <w:sz w:val="28"/>
              </w:rPr>
              <w:t xml:space="preserve">A. preguntando sobre quién recae la acción                                                                                                                           B. leyendo atentamente el contenido de la oración                                                                                  </w:t>
            </w:r>
          </w:p>
          <w:p w:rsidR="00BE402D" w:rsidRDefault="00BE402D" w:rsidP="00BE402D">
            <w:pPr>
              <w:pStyle w:val="Sinespaciado"/>
              <w:rPr>
                <w:rFonts w:ascii="Arial Narrow" w:hAnsi="Arial Narrow"/>
                <w:sz w:val="28"/>
              </w:rPr>
            </w:pPr>
            <w:r w:rsidRPr="00BE402D">
              <w:rPr>
                <w:rFonts w:ascii="Arial Narrow" w:hAnsi="Arial Narrow"/>
                <w:sz w:val="28"/>
              </w:rPr>
              <w:t xml:space="preserve">C. preguntando quién realiza la acción                                                                            </w:t>
            </w:r>
          </w:p>
          <w:p w:rsidR="00BE402D" w:rsidRDefault="00BE402D" w:rsidP="00BE402D">
            <w:pPr>
              <w:pStyle w:val="Sinespaciado"/>
              <w:rPr>
                <w:rFonts w:ascii="Arial Narrow" w:hAnsi="Arial Narrow"/>
                <w:sz w:val="28"/>
              </w:rPr>
            </w:pPr>
            <w:r w:rsidRPr="00BE402D">
              <w:rPr>
                <w:rFonts w:ascii="Arial Narrow" w:hAnsi="Arial Narrow"/>
                <w:sz w:val="28"/>
              </w:rPr>
              <w:t>D.</w:t>
            </w:r>
            <w:r>
              <w:rPr>
                <w:rFonts w:ascii="Arial Narrow" w:hAnsi="Arial Narrow"/>
                <w:sz w:val="28"/>
              </w:rPr>
              <w:t xml:space="preserve"> mirando hacia quién se dirige </w:t>
            </w:r>
            <w:r w:rsidRPr="00BE402D">
              <w:rPr>
                <w:rFonts w:ascii="Arial Narrow" w:hAnsi="Arial Narrow"/>
                <w:sz w:val="28"/>
              </w:rPr>
              <w:t>quien enuncia la oración</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14. Igualmente, la oración de referencia nos sirve para concluir que el predicado se identifica</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 xml:space="preserve">A. cuando se encuentra una palabra que señala la acción                                                   </w:t>
            </w:r>
          </w:p>
          <w:p w:rsidR="00BE402D" w:rsidRDefault="00BE402D" w:rsidP="00BE402D">
            <w:pPr>
              <w:pStyle w:val="Sinespaciado"/>
              <w:rPr>
                <w:rFonts w:ascii="Arial Narrow" w:hAnsi="Arial Narrow"/>
                <w:sz w:val="28"/>
              </w:rPr>
            </w:pPr>
            <w:r w:rsidRPr="00BE402D">
              <w:rPr>
                <w:rFonts w:ascii="Arial Narrow" w:hAnsi="Arial Narrow"/>
                <w:sz w:val="28"/>
              </w:rPr>
              <w:t xml:space="preserve">B. preguntando qué se dice de quien lleva a cabo la acción                                   </w:t>
            </w:r>
          </w:p>
          <w:p w:rsidR="00BE402D" w:rsidRDefault="00BE402D" w:rsidP="00BE402D">
            <w:pPr>
              <w:pStyle w:val="Sinespaciado"/>
              <w:rPr>
                <w:rFonts w:ascii="Arial Narrow" w:hAnsi="Arial Narrow"/>
                <w:sz w:val="28"/>
              </w:rPr>
            </w:pPr>
            <w:r w:rsidRPr="00BE402D">
              <w:rPr>
                <w:rFonts w:ascii="Arial Narrow" w:hAnsi="Arial Narrow"/>
                <w:sz w:val="28"/>
              </w:rPr>
              <w:t xml:space="preserve">C. preguntando quién realiza la acción                                                                                                     </w:t>
            </w:r>
          </w:p>
          <w:p w:rsidR="00BE402D" w:rsidRDefault="00BE402D" w:rsidP="00BE402D">
            <w:pPr>
              <w:pStyle w:val="Sinespaciado"/>
              <w:rPr>
                <w:rFonts w:ascii="Arial Narrow" w:hAnsi="Arial Narrow"/>
                <w:sz w:val="28"/>
              </w:rPr>
            </w:pPr>
            <w:r w:rsidRPr="00BE402D">
              <w:rPr>
                <w:rFonts w:ascii="Arial Narrow" w:hAnsi="Arial Narrow"/>
                <w:sz w:val="28"/>
              </w:rPr>
              <w:t>D. encontrando sobre quién recae la acción</w:t>
            </w:r>
          </w:p>
          <w:p w:rsidR="00BE402D" w:rsidRPr="00BE402D" w:rsidRDefault="00BE402D" w:rsidP="00BE402D">
            <w:pPr>
              <w:pStyle w:val="Sinespaciado"/>
              <w:rPr>
                <w:rFonts w:ascii="Arial Narrow" w:hAnsi="Arial Narrow"/>
                <w:sz w:val="28"/>
              </w:rPr>
            </w:pPr>
          </w:p>
          <w:p w:rsidR="00BE402D" w:rsidRDefault="00BE402D" w:rsidP="00BE402D">
            <w:pPr>
              <w:pStyle w:val="Sinespaciado"/>
              <w:rPr>
                <w:rFonts w:ascii="Arial Narrow" w:hAnsi="Arial Narrow"/>
                <w:sz w:val="28"/>
              </w:rPr>
            </w:pPr>
            <w:r w:rsidRPr="00BE402D">
              <w:rPr>
                <w:rFonts w:ascii="Arial Narrow" w:hAnsi="Arial Narrow"/>
                <w:sz w:val="28"/>
              </w:rPr>
              <w:t>15. En la misma oración, la palabra que indica acción es</w:t>
            </w:r>
          </w:p>
          <w:p w:rsidR="00FA5AB0" w:rsidRPr="00BE402D" w:rsidRDefault="00FA5AB0" w:rsidP="00BE402D">
            <w:pPr>
              <w:pStyle w:val="Sinespaciado"/>
              <w:rPr>
                <w:rFonts w:ascii="Arial Narrow" w:hAnsi="Arial Narrow"/>
                <w:sz w:val="28"/>
              </w:rPr>
            </w:pPr>
          </w:p>
          <w:p w:rsidR="00FA5AB0" w:rsidRDefault="00BE402D" w:rsidP="00BE402D">
            <w:pPr>
              <w:pStyle w:val="Sinespaciado"/>
              <w:rPr>
                <w:rFonts w:ascii="Arial Narrow" w:hAnsi="Arial Narrow"/>
                <w:sz w:val="28"/>
              </w:rPr>
            </w:pPr>
            <w:r w:rsidRPr="00BE402D">
              <w:rPr>
                <w:rFonts w:ascii="Arial Narrow" w:hAnsi="Arial Narrow"/>
                <w:sz w:val="28"/>
              </w:rPr>
              <w:t xml:space="preserve">A. Juan             </w:t>
            </w:r>
          </w:p>
          <w:p w:rsidR="00FA5AB0" w:rsidRDefault="00BE402D" w:rsidP="00BE402D">
            <w:pPr>
              <w:pStyle w:val="Sinespaciado"/>
              <w:rPr>
                <w:rFonts w:ascii="Arial Narrow" w:hAnsi="Arial Narrow"/>
                <w:sz w:val="28"/>
              </w:rPr>
            </w:pPr>
            <w:r w:rsidRPr="00BE402D">
              <w:rPr>
                <w:rFonts w:ascii="Arial Narrow" w:hAnsi="Arial Narrow"/>
                <w:sz w:val="28"/>
              </w:rPr>
              <w:t xml:space="preserve">B. compró            </w:t>
            </w:r>
          </w:p>
          <w:p w:rsidR="00FA5AB0" w:rsidRDefault="00BE402D" w:rsidP="00BE402D">
            <w:pPr>
              <w:pStyle w:val="Sinespaciado"/>
              <w:rPr>
                <w:rFonts w:ascii="Arial Narrow" w:hAnsi="Arial Narrow"/>
                <w:sz w:val="28"/>
              </w:rPr>
            </w:pPr>
            <w:r w:rsidRPr="00BE402D">
              <w:rPr>
                <w:rFonts w:ascii="Arial Narrow" w:hAnsi="Arial Narrow"/>
                <w:sz w:val="28"/>
              </w:rPr>
              <w:t xml:space="preserve">C. un            </w:t>
            </w:r>
          </w:p>
          <w:p w:rsidR="00BE402D" w:rsidRPr="00BE402D" w:rsidRDefault="00BE402D" w:rsidP="00BE402D">
            <w:pPr>
              <w:pStyle w:val="Sinespaciado"/>
              <w:rPr>
                <w:rFonts w:ascii="Arial Narrow" w:hAnsi="Arial Narrow"/>
                <w:sz w:val="28"/>
              </w:rPr>
            </w:pPr>
            <w:r w:rsidRPr="00BE402D">
              <w:rPr>
                <w:rFonts w:ascii="Arial Narrow" w:hAnsi="Arial Narrow"/>
                <w:sz w:val="28"/>
              </w:rPr>
              <w:t xml:space="preserve">D. caballo  </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 xml:space="preserve">16. Teniendo en cuenta la oración del punto 11, la palabra más </w:t>
            </w:r>
            <w:proofErr w:type="gramStart"/>
            <w:r w:rsidRPr="00BE402D">
              <w:rPr>
                <w:rFonts w:ascii="Arial Narrow" w:hAnsi="Arial Narrow"/>
                <w:sz w:val="28"/>
              </w:rPr>
              <w:t>importante  del</w:t>
            </w:r>
            <w:proofErr w:type="gramEnd"/>
            <w:r w:rsidRPr="00BE402D">
              <w:rPr>
                <w:rFonts w:ascii="Arial Narrow" w:hAnsi="Arial Narrow"/>
                <w:sz w:val="28"/>
              </w:rPr>
              <w:t xml:space="preserve"> predicado es _____ porque indica _____.</w:t>
            </w:r>
          </w:p>
          <w:p w:rsidR="00FA5AB0" w:rsidRDefault="00FA5AB0" w:rsidP="00BE402D">
            <w:pPr>
              <w:pStyle w:val="Sinespaciado"/>
              <w:rPr>
                <w:rFonts w:ascii="Arial Narrow" w:hAnsi="Arial Narrow"/>
                <w:sz w:val="28"/>
              </w:rPr>
            </w:pPr>
          </w:p>
          <w:p w:rsidR="00FA5AB0" w:rsidRDefault="00BE402D" w:rsidP="00BE402D">
            <w:pPr>
              <w:pStyle w:val="Sinespaciado"/>
              <w:rPr>
                <w:rFonts w:ascii="Arial Narrow" w:hAnsi="Arial Narrow"/>
                <w:sz w:val="28"/>
              </w:rPr>
            </w:pPr>
            <w:r w:rsidRPr="00BE402D">
              <w:rPr>
                <w:rFonts w:ascii="Arial Narrow" w:hAnsi="Arial Narrow"/>
                <w:sz w:val="28"/>
              </w:rPr>
              <w:t xml:space="preserve">A. el complemento directo – objeto            </w:t>
            </w:r>
          </w:p>
          <w:p w:rsidR="00FA5AB0" w:rsidRDefault="00BE402D" w:rsidP="00BE402D">
            <w:pPr>
              <w:pStyle w:val="Sinespaciado"/>
              <w:rPr>
                <w:rFonts w:ascii="Arial Narrow" w:hAnsi="Arial Narrow"/>
                <w:sz w:val="28"/>
              </w:rPr>
            </w:pPr>
            <w:r w:rsidRPr="00BE402D">
              <w:rPr>
                <w:rFonts w:ascii="Arial Narrow" w:hAnsi="Arial Narrow"/>
                <w:sz w:val="28"/>
              </w:rPr>
              <w:t xml:space="preserve">B. el verbo - acción                                            </w:t>
            </w:r>
          </w:p>
          <w:p w:rsidR="00FA5AB0" w:rsidRDefault="00BE402D" w:rsidP="00BE402D">
            <w:pPr>
              <w:pStyle w:val="Sinespaciado"/>
              <w:rPr>
                <w:rFonts w:ascii="Arial Narrow" w:hAnsi="Arial Narrow"/>
                <w:sz w:val="28"/>
              </w:rPr>
            </w:pPr>
            <w:r w:rsidRPr="00BE402D">
              <w:rPr>
                <w:rFonts w:ascii="Arial Narrow" w:hAnsi="Arial Narrow"/>
                <w:sz w:val="28"/>
              </w:rPr>
              <w:t xml:space="preserve">C. el sustantivo – personificación </w:t>
            </w:r>
          </w:p>
          <w:p w:rsidR="00BE402D" w:rsidRPr="00BE402D" w:rsidRDefault="00BE402D" w:rsidP="00BE402D">
            <w:pPr>
              <w:pStyle w:val="Sinespaciado"/>
              <w:rPr>
                <w:rFonts w:ascii="Arial Narrow" w:hAnsi="Arial Narrow"/>
                <w:sz w:val="28"/>
              </w:rPr>
            </w:pPr>
            <w:r w:rsidRPr="00BE402D">
              <w:rPr>
                <w:rFonts w:ascii="Arial Narrow" w:hAnsi="Arial Narrow"/>
                <w:sz w:val="28"/>
              </w:rPr>
              <w:t xml:space="preserve">D. el artículo - determinación    </w:t>
            </w:r>
          </w:p>
          <w:p w:rsidR="00FA5AB0" w:rsidRDefault="00FA5AB0" w:rsidP="00BE402D">
            <w:pPr>
              <w:pStyle w:val="Sinespaciado"/>
              <w:rPr>
                <w:rFonts w:ascii="Arial Narrow" w:hAnsi="Arial Narrow"/>
                <w:sz w:val="28"/>
              </w:rPr>
            </w:pPr>
          </w:p>
          <w:p w:rsidR="00702823" w:rsidRDefault="00702823"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Responda las preguntas 17 a 20 con base en la siguiente información:</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Familia de palabras</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Una familia de palabras está formada por todos los términos que comparten mismo lexema o raíz y que, por lo tanto, tienen cierta relación de significado. Por ejemplo, niñear, niñería, niñez. Para crear una familia de palabras solamente hay que añadir a cualquier lexema todos los morfemas que pueda admitir, sean prefijos o sufijos.</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17. De las siguientes, NO pertenece a la familia de la palabra “sentir”,</w:t>
            </w:r>
          </w:p>
          <w:p w:rsidR="00FA5AB0" w:rsidRDefault="00FA5AB0" w:rsidP="00BE402D">
            <w:pPr>
              <w:pStyle w:val="Sinespaciado"/>
              <w:rPr>
                <w:rFonts w:ascii="Arial Narrow" w:hAnsi="Arial Narrow"/>
                <w:sz w:val="28"/>
              </w:rPr>
            </w:pPr>
          </w:p>
          <w:p w:rsidR="00FA5AB0" w:rsidRDefault="00BE402D" w:rsidP="00BE402D">
            <w:pPr>
              <w:pStyle w:val="Sinespaciado"/>
              <w:rPr>
                <w:rFonts w:ascii="Arial Narrow" w:hAnsi="Arial Narrow"/>
                <w:sz w:val="28"/>
              </w:rPr>
            </w:pPr>
            <w:r w:rsidRPr="00BE402D">
              <w:rPr>
                <w:rFonts w:ascii="Arial Narrow" w:hAnsi="Arial Narrow"/>
                <w:sz w:val="28"/>
              </w:rPr>
              <w:t xml:space="preserve">A. sentido        </w:t>
            </w:r>
          </w:p>
          <w:p w:rsidR="00FA5AB0" w:rsidRDefault="00BE402D" w:rsidP="00BE402D">
            <w:pPr>
              <w:pStyle w:val="Sinespaciado"/>
              <w:rPr>
                <w:rFonts w:ascii="Arial Narrow" w:hAnsi="Arial Narrow"/>
                <w:sz w:val="28"/>
              </w:rPr>
            </w:pPr>
            <w:r w:rsidRPr="00BE402D">
              <w:rPr>
                <w:rFonts w:ascii="Arial Narrow" w:hAnsi="Arial Narrow"/>
                <w:sz w:val="28"/>
              </w:rPr>
              <w:t xml:space="preserve">B. presentir       </w:t>
            </w:r>
          </w:p>
          <w:p w:rsidR="00FA5AB0" w:rsidRDefault="00BE402D" w:rsidP="00BE402D">
            <w:pPr>
              <w:pStyle w:val="Sinespaciado"/>
              <w:rPr>
                <w:rFonts w:ascii="Arial Narrow" w:hAnsi="Arial Narrow"/>
                <w:sz w:val="28"/>
              </w:rPr>
            </w:pPr>
            <w:r w:rsidRPr="00BE402D">
              <w:rPr>
                <w:rFonts w:ascii="Arial Narrow" w:hAnsi="Arial Narrow"/>
                <w:sz w:val="28"/>
              </w:rPr>
              <w:t xml:space="preserve">C. sentar         </w:t>
            </w:r>
          </w:p>
          <w:p w:rsidR="00BE402D" w:rsidRPr="00BE402D" w:rsidRDefault="00BE402D" w:rsidP="00BE402D">
            <w:pPr>
              <w:pStyle w:val="Sinespaciado"/>
              <w:rPr>
                <w:rFonts w:ascii="Arial Narrow" w:hAnsi="Arial Narrow"/>
                <w:sz w:val="28"/>
              </w:rPr>
            </w:pPr>
            <w:r w:rsidRPr="00BE402D">
              <w:rPr>
                <w:rFonts w:ascii="Arial Narrow" w:hAnsi="Arial Narrow"/>
                <w:sz w:val="28"/>
              </w:rPr>
              <w:t>D. sintiendo</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18. De las siguientes, pertenece a la familia de la palabra “añadir”</w:t>
            </w:r>
          </w:p>
          <w:p w:rsidR="00FA5AB0" w:rsidRDefault="00FA5AB0" w:rsidP="00BE402D">
            <w:pPr>
              <w:pStyle w:val="Sinespaciado"/>
              <w:rPr>
                <w:rFonts w:ascii="Arial Narrow" w:hAnsi="Arial Narrow"/>
                <w:sz w:val="28"/>
              </w:rPr>
            </w:pPr>
          </w:p>
          <w:p w:rsidR="00FA5AB0" w:rsidRDefault="00BE402D" w:rsidP="00BE402D">
            <w:pPr>
              <w:pStyle w:val="Sinespaciado"/>
              <w:rPr>
                <w:rFonts w:ascii="Arial Narrow" w:hAnsi="Arial Narrow"/>
                <w:sz w:val="28"/>
              </w:rPr>
            </w:pPr>
            <w:r w:rsidRPr="00BE402D">
              <w:rPr>
                <w:rFonts w:ascii="Arial Narrow" w:hAnsi="Arial Narrow"/>
                <w:sz w:val="28"/>
              </w:rPr>
              <w:t xml:space="preserve">A. aniñar    </w:t>
            </w:r>
          </w:p>
          <w:p w:rsidR="00FA5AB0" w:rsidRDefault="00BE402D" w:rsidP="00BE402D">
            <w:pPr>
              <w:pStyle w:val="Sinespaciado"/>
              <w:rPr>
                <w:rFonts w:ascii="Arial Narrow" w:hAnsi="Arial Narrow"/>
                <w:sz w:val="28"/>
              </w:rPr>
            </w:pPr>
            <w:r w:rsidRPr="00BE402D">
              <w:rPr>
                <w:rFonts w:ascii="Arial Narrow" w:hAnsi="Arial Narrow"/>
                <w:sz w:val="28"/>
              </w:rPr>
              <w:t xml:space="preserve">B. añadido         </w:t>
            </w:r>
          </w:p>
          <w:p w:rsidR="00FA5AB0" w:rsidRDefault="00BE402D" w:rsidP="00BE402D">
            <w:pPr>
              <w:pStyle w:val="Sinespaciado"/>
              <w:rPr>
                <w:rFonts w:ascii="Arial Narrow" w:hAnsi="Arial Narrow"/>
                <w:sz w:val="28"/>
              </w:rPr>
            </w:pPr>
            <w:r w:rsidRPr="00BE402D">
              <w:rPr>
                <w:rFonts w:ascii="Arial Narrow" w:hAnsi="Arial Narrow"/>
                <w:sz w:val="28"/>
              </w:rPr>
              <w:t xml:space="preserve">C. aniñado         </w:t>
            </w:r>
          </w:p>
          <w:p w:rsidR="00BE402D" w:rsidRPr="00BE402D" w:rsidRDefault="00BE402D" w:rsidP="00BE402D">
            <w:pPr>
              <w:pStyle w:val="Sinespaciado"/>
              <w:rPr>
                <w:rFonts w:ascii="Arial Narrow" w:hAnsi="Arial Narrow"/>
                <w:sz w:val="28"/>
              </w:rPr>
            </w:pPr>
            <w:r w:rsidRPr="00BE402D">
              <w:rPr>
                <w:rFonts w:ascii="Arial Narrow" w:hAnsi="Arial Narrow"/>
                <w:sz w:val="28"/>
              </w:rPr>
              <w:t>D. añorado</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19. A partir de la palabra “soñar”, podemos crear, EXCEPTO</w:t>
            </w:r>
          </w:p>
          <w:p w:rsidR="00FA5AB0" w:rsidRDefault="00FA5AB0" w:rsidP="00BE402D">
            <w:pPr>
              <w:pStyle w:val="Sinespaciado"/>
              <w:rPr>
                <w:rFonts w:ascii="Arial Narrow" w:hAnsi="Arial Narrow"/>
                <w:sz w:val="28"/>
              </w:rPr>
            </w:pPr>
          </w:p>
          <w:p w:rsidR="00FA5AB0" w:rsidRDefault="00BE402D" w:rsidP="00BE402D">
            <w:pPr>
              <w:pStyle w:val="Sinespaciado"/>
              <w:rPr>
                <w:rFonts w:ascii="Arial Narrow" w:hAnsi="Arial Narrow"/>
                <w:sz w:val="28"/>
              </w:rPr>
            </w:pPr>
            <w:r w:rsidRPr="00BE402D">
              <w:rPr>
                <w:rFonts w:ascii="Arial Narrow" w:hAnsi="Arial Narrow"/>
                <w:sz w:val="28"/>
              </w:rPr>
              <w:t xml:space="preserve">A. sonido           </w:t>
            </w:r>
          </w:p>
          <w:p w:rsidR="00FA5AB0" w:rsidRDefault="00BE402D" w:rsidP="00BE402D">
            <w:pPr>
              <w:pStyle w:val="Sinespaciado"/>
              <w:rPr>
                <w:rFonts w:ascii="Arial Narrow" w:hAnsi="Arial Narrow"/>
                <w:sz w:val="28"/>
              </w:rPr>
            </w:pPr>
            <w:r w:rsidRPr="00BE402D">
              <w:rPr>
                <w:rFonts w:ascii="Arial Narrow" w:hAnsi="Arial Narrow"/>
                <w:sz w:val="28"/>
              </w:rPr>
              <w:t xml:space="preserve">B. resonar           </w:t>
            </w:r>
          </w:p>
          <w:p w:rsidR="00FA5AB0" w:rsidRDefault="00BE402D" w:rsidP="00BE402D">
            <w:pPr>
              <w:pStyle w:val="Sinespaciado"/>
              <w:rPr>
                <w:rFonts w:ascii="Arial Narrow" w:hAnsi="Arial Narrow"/>
                <w:sz w:val="28"/>
              </w:rPr>
            </w:pPr>
            <w:r w:rsidRPr="00BE402D">
              <w:rPr>
                <w:rFonts w:ascii="Arial Narrow" w:hAnsi="Arial Narrow"/>
                <w:sz w:val="28"/>
              </w:rPr>
              <w:t xml:space="preserve">C. sonoro           </w:t>
            </w:r>
          </w:p>
          <w:p w:rsidR="00BE402D" w:rsidRPr="00BE402D" w:rsidRDefault="00BE402D" w:rsidP="00BE402D">
            <w:pPr>
              <w:pStyle w:val="Sinespaciado"/>
              <w:rPr>
                <w:rFonts w:ascii="Arial Narrow" w:hAnsi="Arial Narrow"/>
                <w:sz w:val="28"/>
              </w:rPr>
            </w:pPr>
            <w:r w:rsidRPr="00BE402D">
              <w:rPr>
                <w:rFonts w:ascii="Arial Narrow" w:hAnsi="Arial Narrow"/>
                <w:sz w:val="28"/>
              </w:rPr>
              <w:t>D. asentar</w:t>
            </w:r>
          </w:p>
          <w:p w:rsidR="00FA5AB0" w:rsidRDefault="00FA5AB0" w:rsidP="00BE402D">
            <w:pPr>
              <w:pStyle w:val="Sinespaciado"/>
              <w:rPr>
                <w:rFonts w:ascii="Arial Narrow" w:hAnsi="Arial Narrow"/>
                <w:sz w:val="28"/>
              </w:rPr>
            </w:pPr>
          </w:p>
          <w:p w:rsidR="00BE402D" w:rsidRPr="00BE402D" w:rsidRDefault="00BE402D" w:rsidP="00BE402D">
            <w:pPr>
              <w:pStyle w:val="Sinespaciado"/>
              <w:rPr>
                <w:rFonts w:ascii="Arial Narrow" w:hAnsi="Arial Narrow"/>
                <w:sz w:val="28"/>
              </w:rPr>
            </w:pPr>
            <w:r w:rsidRPr="00BE402D">
              <w:rPr>
                <w:rFonts w:ascii="Arial Narrow" w:hAnsi="Arial Narrow"/>
                <w:sz w:val="28"/>
              </w:rPr>
              <w:t>20. La palabra “campamento” hace parte de la familia de palabras derivadas de</w:t>
            </w:r>
          </w:p>
          <w:p w:rsidR="00FA5AB0" w:rsidRDefault="00FA5AB0" w:rsidP="00BE402D">
            <w:pPr>
              <w:pStyle w:val="Sinespaciado"/>
              <w:rPr>
                <w:rFonts w:ascii="Arial Narrow" w:hAnsi="Arial Narrow"/>
                <w:sz w:val="28"/>
              </w:rPr>
            </w:pPr>
          </w:p>
          <w:p w:rsidR="00FA5AB0" w:rsidRDefault="00BE402D" w:rsidP="00BE402D">
            <w:pPr>
              <w:pStyle w:val="Sinespaciado"/>
              <w:rPr>
                <w:rFonts w:ascii="Arial Narrow" w:hAnsi="Arial Narrow"/>
                <w:sz w:val="28"/>
              </w:rPr>
            </w:pPr>
            <w:r w:rsidRPr="00BE402D">
              <w:rPr>
                <w:rFonts w:ascii="Arial Narrow" w:hAnsi="Arial Narrow"/>
                <w:sz w:val="28"/>
              </w:rPr>
              <w:t xml:space="preserve">A. campo        </w:t>
            </w:r>
          </w:p>
          <w:p w:rsidR="00FA5AB0" w:rsidRDefault="00BE402D" w:rsidP="00BE402D">
            <w:pPr>
              <w:pStyle w:val="Sinespaciado"/>
              <w:rPr>
                <w:rFonts w:ascii="Arial Narrow" w:hAnsi="Arial Narrow"/>
                <w:sz w:val="28"/>
              </w:rPr>
            </w:pPr>
            <w:r w:rsidRPr="00BE402D">
              <w:rPr>
                <w:rFonts w:ascii="Arial Narrow" w:hAnsi="Arial Narrow"/>
                <w:sz w:val="28"/>
              </w:rPr>
              <w:t xml:space="preserve">B. campanario        </w:t>
            </w:r>
          </w:p>
          <w:p w:rsidR="00FA5AB0" w:rsidRDefault="00BE402D" w:rsidP="00BE402D">
            <w:pPr>
              <w:pStyle w:val="Sinespaciado"/>
              <w:rPr>
                <w:rFonts w:ascii="Arial Narrow" w:hAnsi="Arial Narrow"/>
                <w:sz w:val="28"/>
              </w:rPr>
            </w:pPr>
            <w:r w:rsidRPr="00BE402D">
              <w:rPr>
                <w:rFonts w:ascii="Arial Narrow" w:hAnsi="Arial Narrow"/>
                <w:sz w:val="28"/>
              </w:rPr>
              <w:t xml:space="preserve">C. camino       </w:t>
            </w:r>
          </w:p>
          <w:p w:rsidR="00BE402D" w:rsidRPr="003A430F" w:rsidRDefault="00BE402D" w:rsidP="00BE402D">
            <w:pPr>
              <w:pStyle w:val="Sinespaciado"/>
              <w:rPr>
                <w:rFonts w:ascii="Arial Narrow" w:hAnsi="Arial Narrow"/>
                <w:sz w:val="28"/>
              </w:rPr>
            </w:pPr>
            <w:r w:rsidRPr="00BE402D">
              <w:rPr>
                <w:rFonts w:ascii="Arial Narrow" w:hAnsi="Arial Narrow"/>
                <w:sz w:val="28"/>
              </w:rPr>
              <w:t xml:space="preserve">D. comparsa   </w:t>
            </w:r>
          </w:p>
          <w:p w:rsidR="003A430F" w:rsidRDefault="003A430F" w:rsidP="004F0AEC">
            <w:pPr>
              <w:rPr>
                <w:rFonts w:ascii="Arial Narrow" w:eastAsia="Arial Narrow" w:hAnsi="Arial Narrow" w:cs="Arial Narrow"/>
                <w:sz w:val="22"/>
                <w:szCs w:val="22"/>
              </w:rPr>
            </w:pPr>
          </w:p>
          <w:p w:rsidR="008D608B" w:rsidRDefault="008D608B" w:rsidP="004F0AEC">
            <w:pPr>
              <w:rPr>
                <w:rFonts w:ascii="Arial Narrow" w:eastAsia="Arial Narrow" w:hAnsi="Arial Narrow" w:cs="Arial Narrow"/>
                <w:sz w:val="22"/>
                <w:szCs w:val="22"/>
              </w:rPr>
            </w:pPr>
          </w:p>
          <w:p w:rsidR="008D608B" w:rsidRDefault="008D608B" w:rsidP="004F0AEC">
            <w:pPr>
              <w:rPr>
                <w:rFonts w:ascii="Arial Narrow" w:eastAsia="Arial Narrow" w:hAnsi="Arial Narrow" w:cs="Arial Narrow"/>
                <w:sz w:val="22"/>
                <w:szCs w:val="22"/>
              </w:rPr>
            </w:pPr>
          </w:p>
          <w:p w:rsidR="008D608B" w:rsidRDefault="008D608B" w:rsidP="004F0AEC">
            <w:pPr>
              <w:rPr>
                <w:rFonts w:ascii="Arial Narrow" w:eastAsia="Arial Narrow" w:hAnsi="Arial Narrow" w:cs="Arial Narrow"/>
                <w:sz w:val="22"/>
                <w:szCs w:val="22"/>
              </w:rPr>
            </w:pPr>
          </w:p>
        </w:tc>
      </w:tr>
      <w:tr w:rsidR="001600BA" w:rsidTr="001C57AB">
        <w:tc>
          <w:tcPr>
            <w:tcW w:w="1950" w:type="dxa"/>
            <w:shd w:val="clear" w:color="auto" w:fill="DBE5F1"/>
          </w:tcPr>
          <w:p w:rsidR="001600BA" w:rsidRDefault="0060271C" w:rsidP="001C57AB">
            <w:pPr>
              <w:rPr>
                <w:rFonts w:ascii="Arial Narrow" w:eastAsia="Arial Narrow" w:hAnsi="Arial Narrow" w:cs="Arial Narrow"/>
                <w:sz w:val="22"/>
                <w:szCs w:val="22"/>
              </w:rPr>
            </w:pPr>
            <w:r>
              <w:rPr>
                <w:rFonts w:ascii="Arial Narrow" w:eastAsia="Arial Narrow" w:hAnsi="Arial Narrow" w:cs="Arial Narrow"/>
                <w:b/>
                <w:sz w:val="22"/>
                <w:szCs w:val="22"/>
              </w:rPr>
              <w:lastRenderedPageBreak/>
              <w:t>CIERRE</w:t>
            </w:r>
          </w:p>
        </w:tc>
        <w:tc>
          <w:tcPr>
            <w:tcW w:w="12583" w:type="dxa"/>
            <w:gridSpan w:val="5"/>
            <w:vAlign w:val="center"/>
          </w:tcPr>
          <w:p w:rsidR="00CA5995" w:rsidRDefault="00CA5995" w:rsidP="001C57AB">
            <w:pPr>
              <w:shd w:val="clear" w:color="auto" w:fill="FFFFFF"/>
              <w:spacing w:after="120"/>
              <w:ind w:left="360"/>
              <w:rPr>
                <w:rFonts w:ascii="Helvetica" w:hAnsi="Helvetica" w:cs="Helvetica"/>
                <w:color w:val="211922"/>
              </w:rPr>
            </w:pPr>
          </w:p>
          <w:p w:rsidR="00CA5995" w:rsidRDefault="001473A4" w:rsidP="001C57AB">
            <w:pPr>
              <w:shd w:val="clear" w:color="auto" w:fill="FFFFFF"/>
              <w:spacing w:after="120"/>
              <w:rPr>
                <w:rFonts w:ascii="Helvetica" w:hAnsi="Helvetica" w:cs="Helvetica"/>
                <w:color w:val="211922"/>
              </w:rPr>
            </w:pPr>
            <w:r>
              <w:rPr>
                <w:rFonts w:ascii="Helvetica" w:hAnsi="Helvetica" w:cs="Helvetica"/>
                <w:color w:val="211922"/>
              </w:rPr>
              <w:t xml:space="preserve">- </w:t>
            </w:r>
            <w:r w:rsidR="00FA5AB0">
              <w:rPr>
                <w:rFonts w:ascii="Helvetica" w:hAnsi="Helvetica" w:cs="Helvetica"/>
                <w:color w:val="211922"/>
              </w:rPr>
              <w:t>Socialización de</w:t>
            </w:r>
            <w:r w:rsidR="0070565B">
              <w:rPr>
                <w:rFonts w:ascii="Helvetica" w:hAnsi="Helvetica" w:cs="Helvetica"/>
                <w:color w:val="211922"/>
              </w:rPr>
              <w:t xml:space="preserve"> las respuestas explicando </w:t>
            </w:r>
            <w:r w:rsidR="00FA5AB0">
              <w:rPr>
                <w:rFonts w:ascii="Helvetica" w:hAnsi="Helvetica" w:cs="Helvetica"/>
                <w:color w:val="211922"/>
              </w:rPr>
              <w:t xml:space="preserve">y/o argumentando </w:t>
            </w:r>
            <w:r w:rsidR="0070565B">
              <w:rPr>
                <w:rFonts w:ascii="Helvetica" w:hAnsi="Helvetica" w:cs="Helvetica"/>
                <w:color w:val="211922"/>
              </w:rPr>
              <w:t xml:space="preserve">la </w:t>
            </w:r>
            <w:r w:rsidR="00FA5AB0">
              <w:rPr>
                <w:rFonts w:ascii="Helvetica" w:hAnsi="Helvetica" w:cs="Helvetica"/>
                <w:color w:val="211922"/>
              </w:rPr>
              <w:t xml:space="preserve">solución. </w:t>
            </w:r>
          </w:p>
          <w:p w:rsidR="00FA5AB0" w:rsidRPr="00FA5AB0" w:rsidRDefault="00FA5AB0" w:rsidP="001C57AB">
            <w:pPr>
              <w:shd w:val="clear" w:color="auto" w:fill="FFFFFF"/>
              <w:spacing w:after="120"/>
              <w:rPr>
                <w:rFonts w:ascii="Helvetica" w:hAnsi="Helvetica" w:cs="Helvetica"/>
                <w:color w:val="211922"/>
              </w:rPr>
            </w:pPr>
          </w:p>
        </w:tc>
      </w:tr>
      <w:tr w:rsidR="001600BA" w:rsidTr="001C57AB">
        <w:tc>
          <w:tcPr>
            <w:tcW w:w="1950" w:type="dxa"/>
            <w:shd w:val="clear" w:color="auto" w:fill="DBE5F1"/>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EVALUACIÓN</w:t>
            </w:r>
          </w:p>
        </w:tc>
        <w:tc>
          <w:tcPr>
            <w:tcW w:w="12583" w:type="dxa"/>
            <w:gridSpan w:val="5"/>
            <w:vAlign w:val="center"/>
          </w:tcPr>
          <w:p w:rsidR="001600BA" w:rsidRDefault="004D06A5" w:rsidP="001C57AB">
            <w:pPr>
              <w:jc w:val="center"/>
              <w:rPr>
                <w:rFonts w:ascii="Bookman Old Style" w:hAnsi="Bookman Old Style"/>
                <w:lang w:val="es-ES" w:eastAsia="es-ES"/>
              </w:rPr>
            </w:pPr>
            <w:r w:rsidRPr="00380D39">
              <w:rPr>
                <w:rFonts w:ascii="Bookman Old Style" w:hAnsi="Bookman Old Style"/>
                <w:lang w:val="es-ES" w:eastAsia="es-ES"/>
              </w:rPr>
              <w:t>Durante todo el desarrollo de la aplicación de la guía</w:t>
            </w:r>
            <w:r w:rsidR="0070565B">
              <w:rPr>
                <w:rFonts w:ascii="Bookman Old Style" w:hAnsi="Bookman Old Style"/>
                <w:lang w:val="es-ES" w:eastAsia="es-ES"/>
              </w:rPr>
              <w:t xml:space="preserve"> (Al finalizar se entregan las respuestas, la explicación y el significado de las palabras desconocidas).</w:t>
            </w:r>
          </w:p>
          <w:p w:rsidR="00E67B6D" w:rsidRDefault="00E67B6D" w:rsidP="001C57AB">
            <w:pPr>
              <w:jc w:val="center"/>
              <w:rPr>
                <w:rFonts w:ascii="Bookman Old Style" w:hAnsi="Bookman Old Style"/>
                <w:lang w:val="es-ES" w:eastAsia="es-ES"/>
              </w:rPr>
            </w:pPr>
            <w:r>
              <w:rPr>
                <w:rFonts w:ascii="Bookman Old Style" w:hAnsi="Bookman Old Style"/>
                <w:lang w:val="es-ES" w:eastAsia="es-ES"/>
              </w:rPr>
              <w:t xml:space="preserve">Cada respuesta buena vale </w:t>
            </w:r>
            <w:r w:rsidR="00FA5AB0">
              <w:rPr>
                <w:rFonts w:ascii="Bookman Old Style" w:hAnsi="Bookman Old Style"/>
                <w:lang w:val="es-ES" w:eastAsia="es-ES"/>
              </w:rPr>
              <w:t>0.25</w:t>
            </w:r>
          </w:p>
          <w:p w:rsidR="00E67B6D" w:rsidRDefault="00FA5AB0" w:rsidP="001C57AB">
            <w:pPr>
              <w:jc w:val="center"/>
              <w:rPr>
                <w:rFonts w:ascii="Bookman Old Style" w:hAnsi="Bookman Old Style"/>
                <w:lang w:val="es-ES" w:eastAsia="es-ES"/>
              </w:rPr>
            </w:pPr>
            <w:r>
              <w:rPr>
                <w:rFonts w:ascii="Bookman Old Style" w:hAnsi="Bookman Old Style"/>
                <w:lang w:val="es-ES" w:eastAsia="es-ES"/>
              </w:rPr>
              <w:t>E</w:t>
            </w:r>
            <w:r w:rsidR="00E67B6D">
              <w:rPr>
                <w:rFonts w:ascii="Bookman Old Style" w:hAnsi="Bookman Old Style"/>
                <w:lang w:val="es-ES" w:eastAsia="es-ES"/>
              </w:rPr>
              <w:t>l significado de l</w:t>
            </w:r>
            <w:r w:rsidR="008D608B">
              <w:rPr>
                <w:rFonts w:ascii="Bookman Old Style" w:hAnsi="Bookman Old Style"/>
                <w:lang w:val="es-ES" w:eastAsia="es-ES"/>
              </w:rPr>
              <w:t>as palabras desconocidas tendrá</w:t>
            </w:r>
            <w:r w:rsidR="00E67B6D">
              <w:rPr>
                <w:rFonts w:ascii="Bookman Old Style" w:hAnsi="Bookman Old Style"/>
                <w:lang w:val="es-ES" w:eastAsia="es-ES"/>
              </w:rPr>
              <w:t xml:space="preserve"> una nota aparte.</w:t>
            </w:r>
            <w:r w:rsidR="00702823">
              <w:rPr>
                <w:rFonts w:ascii="Bookman Old Style" w:hAnsi="Bookman Old Style"/>
                <w:lang w:val="es-ES" w:eastAsia="es-ES"/>
              </w:rPr>
              <w:t xml:space="preserve"> Al igual, que las respuestas de introducción.</w:t>
            </w:r>
          </w:p>
          <w:p w:rsidR="00AA68BD" w:rsidRDefault="00AA68BD" w:rsidP="001C57AB">
            <w:pPr>
              <w:jc w:val="center"/>
              <w:rPr>
                <w:rFonts w:ascii="Arial Narrow" w:eastAsia="Arial Narrow" w:hAnsi="Arial Narrow" w:cs="Arial Narrow"/>
                <w:sz w:val="22"/>
                <w:szCs w:val="22"/>
              </w:rPr>
            </w:pPr>
          </w:p>
        </w:tc>
      </w:tr>
      <w:tr w:rsidR="001600BA" w:rsidTr="001C57AB">
        <w:tc>
          <w:tcPr>
            <w:tcW w:w="7338" w:type="dxa"/>
            <w:gridSpan w:val="4"/>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RECURSOS</w:t>
            </w:r>
          </w:p>
        </w:tc>
        <w:tc>
          <w:tcPr>
            <w:tcW w:w="7195" w:type="dxa"/>
            <w:gridSpan w:val="2"/>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TIEMPO ESTIMADO</w:t>
            </w:r>
          </w:p>
        </w:tc>
      </w:tr>
      <w:tr w:rsidR="001600BA" w:rsidTr="001C57AB">
        <w:tc>
          <w:tcPr>
            <w:tcW w:w="7338" w:type="dxa"/>
            <w:gridSpan w:val="4"/>
            <w:vAlign w:val="center"/>
          </w:tcPr>
          <w:p w:rsidR="001600BA" w:rsidRDefault="00E67B6D" w:rsidP="001C57AB">
            <w:pPr>
              <w:jc w:val="center"/>
              <w:rPr>
                <w:rFonts w:ascii="Bookman Old Style" w:hAnsi="Bookman Old Style"/>
                <w:lang w:val="es-ES" w:eastAsia="es-ES"/>
              </w:rPr>
            </w:pPr>
            <w:r>
              <w:rPr>
                <w:rFonts w:ascii="Bookman Old Style" w:hAnsi="Bookman Old Style"/>
                <w:lang w:val="es-ES" w:eastAsia="es-ES"/>
              </w:rPr>
              <w:t>F</w:t>
            </w:r>
            <w:r w:rsidR="0070565B">
              <w:rPr>
                <w:rFonts w:ascii="Bookman Old Style" w:hAnsi="Bookman Old Style"/>
                <w:lang w:val="es-ES" w:eastAsia="es-ES"/>
              </w:rPr>
              <w:t>otocopias</w:t>
            </w:r>
            <w:r>
              <w:rPr>
                <w:rFonts w:ascii="Bookman Old Style" w:hAnsi="Bookman Old Style"/>
                <w:lang w:val="es-ES" w:eastAsia="es-ES"/>
              </w:rPr>
              <w:t>, impresión o trabajo virtual</w:t>
            </w:r>
            <w:r w:rsidR="0070565B">
              <w:rPr>
                <w:rFonts w:ascii="Bookman Old Style" w:hAnsi="Bookman Old Style"/>
                <w:lang w:val="es-ES" w:eastAsia="es-ES"/>
              </w:rPr>
              <w:t xml:space="preserve"> (individual, parejas o por equipos); cuaderno de apuntes.</w:t>
            </w:r>
          </w:p>
          <w:p w:rsidR="00AA68BD" w:rsidRDefault="00AA68BD" w:rsidP="001C57AB">
            <w:pPr>
              <w:jc w:val="center"/>
              <w:rPr>
                <w:rFonts w:ascii="Arial Narrow" w:eastAsia="Arial Narrow" w:hAnsi="Arial Narrow" w:cs="Arial Narrow"/>
                <w:sz w:val="22"/>
                <w:szCs w:val="22"/>
              </w:rPr>
            </w:pPr>
          </w:p>
        </w:tc>
        <w:tc>
          <w:tcPr>
            <w:tcW w:w="7195" w:type="dxa"/>
            <w:gridSpan w:val="2"/>
            <w:vAlign w:val="center"/>
          </w:tcPr>
          <w:p w:rsidR="001600BA" w:rsidRDefault="00AC1D4C" w:rsidP="001C57AB">
            <w:pPr>
              <w:jc w:val="center"/>
              <w:rPr>
                <w:rFonts w:ascii="Arial Narrow" w:eastAsia="Arial Narrow" w:hAnsi="Arial Narrow" w:cs="Arial Narrow"/>
                <w:sz w:val="22"/>
                <w:szCs w:val="22"/>
              </w:rPr>
            </w:pPr>
            <w:r>
              <w:rPr>
                <w:rFonts w:ascii="Bookman Old Style" w:hAnsi="Bookman Old Style"/>
                <w:lang w:val="es-ES" w:eastAsia="es-ES"/>
              </w:rPr>
              <w:t>6</w:t>
            </w:r>
            <w:r w:rsidR="004D06A5">
              <w:rPr>
                <w:rFonts w:ascii="Bookman Old Style" w:hAnsi="Bookman Old Style"/>
                <w:lang w:val="es-ES" w:eastAsia="es-ES"/>
              </w:rPr>
              <w:t xml:space="preserve"> </w:t>
            </w:r>
            <w:r w:rsidR="004D06A5" w:rsidRPr="00380D39">
              <w:rPr>
                <w:rFonts w:ascii="Bookman Old Style" w:hAnsi="Bookman Old Style"/>
                <w:lang w:val="es-ES" w:eastAsia="es-ES"/>
              </w:rPr>
              <w:t>horas</w:t>
            </w: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APRECIACIÓN</w:t>
            </w:r>
          </w:p>
        </w:tc>
      </w:tr>
      <w:tr w:rsidR="001600BA" w:rsidTr="001C57AB">
        <w:tc>
          <w:tcPr>
            <w:tcW w:w="14533" w:type="dxa"/>
            <w:gridSpan w:val="6"/>
            <w:vAlign w:val="center"/>
          </w:tcPr>
          <w:p w:rsidR="001600BA" w:rsidRDefault="0070565B" w:rsidP="001C57AB">
            <w:pPr>
              <w:jc w:val="center"/>
              <w:rPr>
                <w:rFonts w:ascii="Arial Narrow" w:eastAsia="Arial Narrow" w:hAnsi="Arial Narrow" w:cs="Arial Narrow"/>
                <w:sz w:val="22"/>
                <w:szCs w:val="22"/>
              </w:rPr>
            </w:pPr>
            <w:r>
              <w:rPr>
                <w:rFonts w:ascii="Arial Narrow" w:eastAsia="Arial Narrow" w:hAnsi="Arial Narrow" w:cs="Arial Narrow"/>
                <w:sz w:val="22"/>
                <w:szCs w:val="22"/>
              </w:rPr>
              <w:t>Con el anterior ejercicio los alumnos amplían su vocabulario y aumentan sus conocimientos culturales, así como su capacidad de análisis.</w:t>
            </w:r>
          </w:p>
          <w:p w:rsidR="00AA68BD" w:rsidRDefault="00AA68BD" w:rsidP="001C57AB">
            <w:pPr>
              <w:jc w:val="center"/>
              <w:rPr>
                <w:rFonts w:ascii="Arial Narrow" w:eastAsia="Arial Narrow" w:hAnsi="Arial Narrow" w:cs="Arial Narrow"/>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t>GLOSARIO</w:t>
            </w:r>
          </w:p>
        </w:tc>
      </w:tr>
      <w:tr w:rsidR="001600BA" w:rsidTr="001C57AB">
        <w:tc>
          <w:tcPr>
            <w:tcW w:w="14533" w:type="dxa"/>
            <w:gridSpan w:val="6"/>
            <w:vAlign w:val="center"/>
          </w:tcPr>
          <w:p w:rsidR="008D608B" w:rsidRDefault="00FA5AB0" w:rsidP="00FA5AB0">
            <w:pPr>
              <w:rPr>
                <w:rFonts w:ascii="Bookman Old Style" w:hAnsi="Bookman Old Style"/>
                <w:lang w:eastAsia="es-ES"/>
              </w:rPr>
            </w:pPr>
            <w:r w:rsidRPr="00FA5AB0">
              <w:rPr>
                <w:rFonts w:ascii="Bookman Old Style" w:hAnsi="Bookman Old Style"/>
                <w:lang w:eastAsia="es-ES"/>
              </w:rPr>
              <w:t xml:space="preserve">El teatro es la rama del arte escénico relacionada con la actuación, que representa historias frente a una </w:t>
            </w:r>
            <w:r>
              <w:rPr>
                <w:rFonts w:ascii="Bookman Old Style" w:hAnsi="Bookman Old Style"/>
                <w:lang w:eastAsia="es-ES"/>
              </w:rPr>
              <w:t>audiencia.</w:t>
            </w:r>
          </w:p>
          <w:p w:rsidR="00FA5AB0" w:rsidRDefault="00FA5AB0" w:rsidP="00FA5AB0">
            <w:pPr>
              <w:rPr>
                <w:rFonts w:ascii="Bookman Old Style" w:hAnsi="Bookman Old Style"/>
                <w:lang w:eastAsia="es-ES"/>
              </w:rPr>
            </w:pPr>
            <w:r>
              <w:rPr>
                <w:rFonts w:ascii="Bookman Old Style" w:hAnsi="Bookman Old Style"/>
                <w:lang w:eastAsia="es-ES"/>
              </w:rPr>
              <w:t xml:space="preserve">Shakespeare </w:t>
            </w:r>
            <w:r w:rsidRPr="00FA5AB0">
              <w:rPr>
                <w:rFonts w:ascii="Bookman Old Style" w:hAnsi="Bookman Old Style"/>
                <w:lang w:eastAsia="es-ES"/>
              </w:rPr>
              <w:sym w:font="Wingdings" w:char="F0E0"/>
            </w:r>
            <w:r>
              <w:rPr>
                <w:rFonts w:ascii="Bookman Old Style" w:hAnsi="Bookman Old Style"/>
                <w:lang w:eastAsia="es-ES"/>
              </w:rPr>
              <w:t xml:space="preserve"> </w:t>
            </w:r>
            <w:r>
              <w:t xml:space="preserve"> </w:t>
            </w:r>
            <w:r w:rsidRPr="00FA5AB0">
              <w:rPr>
                <w:rFonts w:ascii="Bookman Old Style" w:hAnsi="Bookman Old Style"/>
                <w:lang w:eastAsia="es-ES"/>
              </w:rPr>
              <w:t xml:space="preserve">William Shakespeare </w:t>
            </w:r>
            <w:r w:rsidRPr="00FA5AB0">
              <w:rPr>
                <w:lang w:eastAsia="es-ES"/>
              </w:rPr>
              <w:t>​</w:t>
            </w:r>
            <w:r w:rsidRPr="00FA5AB0">
              <w:rPr>
                <w:rFonts w:ascii="Bookman Old Style" w:hAnsi="Bookman Old Style"/>
                <w:lang w:eastAsia="es-ES"/>
              </w:rPr>
              <w:t xml:space="preserve"> fue un dramaturgo, poeta y actor inglés. Conocido en ocasiones como el Bardo de Avon, Shakespeare es considerado el escritor más importante en lengua inglesa y uno de los más célebres de la literatura universal</w:t>
            </w:r>
            <w:r>
              <w:rPr>
                <w:rFonts w:ascii="Bookman Old Style" w:hAnsi="Bookman Old Style"/>
                <w:lang w:eastAsia="es-ES"/>
              </w:rPr>
              <w:t>. Una de sus famosas obras fue “Romeo y Julieta”. Género: Teatro.</w:t>
            </w:r>
          </w:p>
          <w:p w:rsidR="00AA68BD" w:rsidRDefault="00AA68BD" w:rsidP="00AA68BD">
            <w:pPr>
              <w:rPr>
                <w:rFonts w:ascii="Bookman Old Style" w:hAnsi="Bookman Old Style"/>
                <w:b/>
                <w:lang w:eastAsia="es-ES"/>
              </w:rPr>
            </w:pPr>
            <w:r>
              <w:rPr>
                <w:rFonts w:ascii="Bookman Old Style" w:hAnsi="Bookman Old Style"/>
                <w:b/>
                <w:lang w:eastAsia="es-ES"/>
              </w:rPr>
              <w:t>SIGNIFICADO DE LAS PALABRAS DESCONOCIDAS:</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lastRenderedPageBreak/>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Default="00AA68BD" w:rsidP="00AA68BD">
            <w:pPr>
              <w:rPr>
                <w:rFonts w:ascii="Bookman Old Style" w:hAnsi="Bookman Old Style"/>
                <w:b/>
                <w:lang w:eastAsia="es-ES"/>
              </w:rPr>
            </w:pPr>
            <w:r>
              <w:rPr>
                <w:rFonts w:ascii="Bookman Old Style" w:hAnsi="Bookman Old Style"/>
                <w:b/>
                <w:lang w:eastAsia="es-ES"/>
              </w:rPr>
              <w:t>-</w:t>
            </w:r>
          </w:p>
          <w:p w:rsidR="00AA68BD" w:rsidRPr="00AA68BD" w:rsidRDefault="00AA68BD" w:rsidP="00AA68BD">
            <w:pPr>
              <w:rPr>
                <w:rFonts w:ascii="Arial Narrow" w:eastAsia="Arial Narrow" w:hAnsi="Arial Narrow" w:cs="Arial Narrow"/>
                <w:b/>
                <w:sz w:val="22"/>
                <w:szCs w:val="22"/>
              </w:rPr>
            </w:pPr>
          </w:p>
        </w:tc>
      </w:tr>
      <w:tr w:rsidR="001600BA" w:rsidTr="001C57AB">
        <w:tc>
          <w:tcPr>
            <w:tcW w:w="14533" w:type="dxa"/>
            <w:gridSpan w:val="6"/>
            <w:shd w:val="clear" w:color="auto" w:fill="DBE5F1"/>
            <w:vAlign w:val="center"/>
          </w:tcPr>
          <w:p w:rsidR="001600BA" w:rsidRDefault="0060271C" w:rsidP="001C57AB">
            <w:pPr>
              <w:jc w:val="center"/>
              <w:rPr>
                <w:rFonts w:ascii="Arial Narrow" w:eastAsia="Arial Narrow" w:hAnsi="Arial Narrow" w:cs="Arial Narrow"/>
                <w:sz w:val="22"/>
                <w:szCs w:val="22"/>
              </w:rPr>
            </w:pPr>
            <w:r>
              <w:rPr>
                <w:rFonts w:ascii="Arial Narrow" w:eastAsia="Arial Narrow" w:hAnsi="Arial Narrow" w:cs="Arial Narrow"/>
                <w:b/>
                <w:sz w:val="22"/>
                <w:szCs w:val="22"/>
              </w:rPr>
              <w:lastRenderedPageBreak/>
              <w:t>BIBLIOGRAFÍA Y/O CIBERGRAFÍA</w:t>
            </w:r>
          </w:p>
        </w:tc>
      </w:tr>
      <w:tr w:rsidR="001600BA" w:rsidTr="001C57AB">
        <w:tc>
          <w:tcPr>
            <w:tcW w:w="14533" w:type="dxa"/>
            <w:gridSpan w:val="6"/>
            <w:vAlign w:val="center"/>
          </w:tcPr>
          <w:p w:rsidR="00AC1D4C" w:rsidRDefault="00AC1D4C" w:rsidP="0070565B">
            <w:pPr>
              <w:rPr>
                <w:rFonts w:ascii="Bookman Old Style" w:hAnsi="Bookman Old Style"/>
                <w:lang w:val="es-ES" w:eastAsia="es-ES"/>
              </w:rPr>
            </w:pPr>
          </w:p>
          <w:p w:rsidR="001600BA" w:rsidRDefault="00702823" w:rsidP="0070565B">
            <w:pPr>
              <w:rPr>
                <w:rFonts w:ascii="Bookman Old Style" w:hAnsi="Bookman Old Style"/>
                <w:lang w:val="es-ES" w:eastAsia="es-ES"/>
              </w:rPr>
            </w:pPr>
            <w:r>
              <w:rPr>
                <w:rFonts w:ascii="Bookman Old Style" w:hAnsi="Bookman Old Style"/>
                <w:lang w:val="es-ES" w:eastAsia="es-ES"/>
              </w:rPr>
              <w:t xml:space="preserve">INSTRUIMOS, Cuadernillo de preguntas, Lenguaje, </w:t>
            </w:r>
            <w:proofErr w:type="spellStart"/>
            <w:r>
              <w:rPr>
                <w:rFonts w:ascii="Bookman Old Style" w:hAnsi="Bookman Old Style"/>
                <w:lang w:val="es-ES" w:eastAsia="es-ES"/>
              </w:rPr>
              <w:t>pgs</w:t>
            </w:r>
            <w:proofErr w:type="spellEnd"/>
            <w:r>
              <w:rPr>
                <w:rFonts w:ascii="Bookman Old Style" w:hAnsi="Bookman Old Style"/>
                <w:lang w:val="es-ES" w:eastAsia="es-ES"/>
              </w:rPr>
              <w:t>. 9, 10, 11 y 12, 2014</w:t>
            </w:r>
            <w:r w:rsidR="0070565B">
              <w:rPr>
                <w:rFonts w:ascii="Bookman Old Style" w:hAnsi="Bookman Old Style"/>
                <w:lang w:val="es-ES" w:eastAsia="es-ES"/>
              </w:rPr>
              <w:t>.</w:t>
            </w:r>
          </w:p>
          <w:p w:rsidR="00AC1D4C" w:rsidRDefault="00AC1D4C" w:rsidP="0070565B">
            <w:pPr>
              <w:rPr>
                <w:rFonts w:ascii="Arial Narrow" w:eastAsia="Arial Narrow" w:hAnsi="Arial Narrow" w:cs="Arial Narrow"/>
                <w:sz w:val="22"/>
                <w:szCs w:val="22"/>
              </w:rPr>
            </w:pPr>
            <w:bookmarkStart w:id="0" w:name="_GoBack"/>
            <w:bookmarkEnd w:id="0"/>
          </w:p>
        </w:tc>
      </w:tr>
    </w:tbl>
    <w:p w:rsidR="00836994" w:rsidRDefault="001C57AB" w:rsidP="00AA68BD">
      <w:pPr>
        <w:jc w:val="center"/>
      </w:pPr>
      <w:r>
        <w:br w:type="textWrapping" w:clear="all"/>
      </w:r>
    </w:p>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p w:rsidR="00836994" w:rsidRDefault="00836994"/>
    <w:sectPr w:rsidR="00836994" w:rsidSect="00CA5995">
      <w:headerReference w:type="default" r:id="rId7"/>
      <w:footerReference w:type="default" r:id="rId8"/>
      <w:pgSz w:w="15840" w:h="24480" w:code="3"/>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B81" w:rsidRDefault="00DC2B81">
      <w:r>
        <w:separator/>
      </w:r>
    </w:p>
  </w:endnote>
  <w:endnote w:type="continuationSeparator" w:id="0">
    <w:p w:rsidR="00DC2B81" w:rsidRDefault="00DC2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Footlight MT Light">
    <w:altName w:val="Book Antiqua"/>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AEC" w:rsidRDefault="004F0AEC"/>
  <w:p w:rsidR="004F0AEC" w:rsidRDefault="004F0AEC" w:rsidP="00015870">
    <w:pPr>
      <w:tabs>
        <w:tab w:val="center" w:pos="4419"/>
        <w:tab w:val="right" w:pos="8838"/>
      </w:tabs>
      <w:jc w:val="center"/>
    </w:pPr>
    <w:r>
      <w:rPr>
        <w:rFonts w:ascii="Arial" w:eastAsia="Arial" w:hAnsi="Arial" w:cs="Arial"/>
        <w:sz w:val="16"/>
        <w:szCs w:val="16"/>
      </w:rPr>
      <w:t xml:space="preserve">Dirección: Calle 76 Nº 49 24 - Teléfonos 372 04 33 – 372 39 00 - </w:t>
    </w:r>
    <w:hyperlink r:id="rId1" w:history="1">
      <w:r>
        <w:rPr>
          <w:rStyle w:val="Hipervnculo"/>
          <w:rFonts w:ascii="Arial" w:eastAsia="Arial" w:hAnsi="Arial" w:cs="Arial"/>
          <w:sz w:val="16"/>
          <w:szCs w:val="16"/>
        </w:rPr>
        <w:t>www.ieorestesindici.edu.co</w:t>
      </w:r>
    </w:hyperlink>
    <w:r>
      <w:rPr>
        <w:noProof/>
      </w:rPr>
      <w:drawing>
        <wp:inline distT="0" distB="0" distL="0" distR="0" wp14:anchorId="6B0CCA64" wp14:editId="64BD4B89">
          <wp:extent cx="542925" cy="542925"/>
          <wp:effectExtent l="0" t="0" r="9525" b="9525"/>
          <wp:docPr id="3" name="Imagen 3" descr="C:\Users\ESTUDI~1\AppData\Local\Temp\7zO88079102\logo 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1\AppData\Local\Temp\7zO88079102\logo calid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B81" w:rsidRDefault="00DC2B81">
      <w:r>
        <w:separator/>
      </w:r>
    </w:p>
  </w:footnote>
  <w:footnote w:type="continuationSeparator" w:id="0">
    <w:p w:rsidR="00DC2B81" w:rsidRDefault="00DC2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AEC" w:rsidRDefault="004F0AEC" w:rsidP="009A6DB0">
    <w:r>
      <w:rPr>
        <w:noProof/>
      </w:rPr>
      <w:drawing>
        <wp:anchor distT="0" distB="0" distL="114300" distR="114300" simplePos="0" relativeHeight="251660800" behindDoc="1" locked="0" layoutInCell="1" allowOverlap="1" wp14:anchorId="38901053" wp14:editId="09CF0E9B">
          <wp:simplePos x="0" y="0"/>
          <wp:positionH relativeFrom="column">
            <wp:posOffset>6667500</wp:posOffset>
          </wp:positionH>
          <wp:positionV relativeFrom="paragraph">
            <wp:posOffset>97790</wp:posOffset>
          </wp:positionV>
          <wp:extent cx="857250" cy="762000"/>
          <wp:effectExtent l="0" t="0" r="0" b="0"/>
          <wp:wrapThrough wrapText="bothSides">
            <wp:wrapPolygon edited="0">
              <wp:start x="0" y="0"/>
              <wp:lineTo x="0" y="21060"/>
              <wp:lineTo x="21120" y="21060"/>
              <wp:lineTo x="21120" y="0"/>
              <wp:lineTo x="0" y="0"/>
            </wp:wrapPolygon>
          </wp:wrapThrough>
          <wp:docPr id="4" name="Imagen 4" descr="certificado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ertificado 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5EE0B2D1" wp14:editId="6D38D6A9">
          <wp:simplePos x="0" y="0"/>
          <wp:positionH relativeFrom="column">
            <wp:posOffset>1323975</wp:posOffset>
          </wp:positionH>
          <wp:positionV relativeFrom="paragraph">
            <wp:posOffset>95250</wp:posOffset>
          </wp:positionV>
          <wp:extent cx="3962400" cy="685800"/>
          <wp:effectExtent l="0" t="0" r="0" b="0"/>
          <wp:wrapSquare wrapText="bothSides"/>
          <wp:docPr id="1" name="Imagen 1" descr="C:\Users\ESTUDI~1\AppData\Local\Temp\7zO8805F8D1\logo n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1\AppData\Local\Temp\7zO8805F8D1\logo nombr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624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AEC" w:rsidRDefault="004F0AEC" w:rsidP="009A6DB0">
    <w:r>
      <w:rPr>
        <w:noProof/>
      </w:rPr>
      <w:drawing>
        <wp:inline distT="0" distB="0" distL="0" distR="0" wp14:anchorId="00CE6F7A" wp14:editId="0A9757B7">
          <wp:extent cx="911160" cy="685800"/>
          <wp:effectExtent l="0" t="0" r="3810" b="0"/>
          <wp:docPr id="2" name="Imagen 2" descr="C:\Users\ESTUDI~1\AppData\Local\Temp\7zO88057EE1\logo 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1\AppData\Local\Temp\7zO88057EE1\logo escud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88239"/>
                  </a:xfrm>
                  <a:prstGeom prst="rect">
                    <a:avLst/>
                  </a:prstGeom>
                  <a:noFill/>
                  <a:ln>
                    <a:noFill/>
                  </a:ln>
                </pic:spPr>
              </pic:pic>
            </a:graphicData>
          </a:graphic>
        </wp:inline>
      </w:drawing>
    </w:r>
    <w:r>
      <w:t xml:space="preserve">       </w:t>
    </w:r>
  </w:p>
  <w:p w:rsidR="004F0AEC" w:rsidRDefault="004F0AEC" w:rsidP="009A6DB0">
    <w:pPr>
      <w:jc w:val="center"/>
      <w:rPr>
        <w:rFonts w:ascii="Footlight MT Light" w:hAnsi="Footlight MT Light"/>
        <w:iCs/>
        <w:sz w:val="28"/>
        <w:szCs w:val="28"/>
        <w:lang w:val="es-ES"/>
      </w:rPr>
    </w:pPr>
    <w:r>
      <w:rPr>
        <w:rFonts w:ascii="Footlight MT Light" w:hAnsi="Footlight MT Light"/>
        <w:iCs/>
        <w:sz w:val="28"/>
        <w:szCs w:val="28"/>
        <w:lang w:val="es-ES"/>
      </w:rPr>
      <w:t>“</w:t>
    </w:r>
    <w:r w:rsidRPr="002F6013">
      <w:rPr>
        <w:rFonts w:ascii="Footlight MT Light" w:hAnsi="Footlight MT Light"/>
        <w:iCs/>
        <w:sz w:val="28"/>
        <w:szCs w:val="28"/>
        <w:lang w:val="es-ES"/>
      </w:rPr>
      <w:t>Formamos con calidad para una sociedad más humana”</w:t>
    </w:r>
  </w:p>
  <w:p w:rsidR="004F0AEC" w:rsidRPr="009A6DB0" w:rsidRDefault="004F0AEC" w:rsidP="009A6DB0">
    <w:pPr>
      <w:rPr>
        <w:rFonts w:ascii="Footlight MT Light" w:hAnsi="Footlight MT Light"/>
        <w:iCs/>
        <w:sz w:val="28"/>
        <w:szCs w:val="28"/>
        <w:lang w:val="es-ES"/>
      </w:rPr>
    </w:pPr>
    <w:r>
      <w:rPr>
        <w:rFonts w:ascii="Footlight MT Light" w:hAnsi="Footlight MT Light"/>
        <w:iCs/>
        <w:sz w:val="28"/>
        <w:szCs w:val="28"/>
        <w:lang w:val="es-ES"/>
      </w:rPr>
      <w:t xml:space="preserve">                           </w:t>
    </w:r>
  </w:p>
  <w:tbl>
    <w:tblPr>
      <w:tblStyle w:val="a"/>
      <w:tblW w:w="13645" w:type="dxa"/>
      <w:tblInd w:w="-58"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000" w:firstRow="0" w:lastRow="0" w:firstColumn="0" w:lastColumn="0" w:noHBand="0" w:noVBand="0"/>
    </w:tblPr>
    <w:tblGrid>
      <w:gridCol w:w="6234"/>
      <w:gridCol w:w="3176"/>
      <w:gridCol w:w="1907"/>
      <w:gridCol w:w="2328"/>
    </w:tblGrid>
    <w:tr w:rsidR="004F0AEC" w:rsidTr="005E22CF">
      <w:trPr>
        <w:trHeight w:val="21"/>
      </w:trPr>
      <w:tc>
        <w:tcPr>
          <w:tcW w:w="6234"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rPr>
              <w:rFonts w:ascii="Arial" w:eastAsia="Arial" w:hAnsi="Arial" w:cs="Arial"/>
              <w:sz w:val="22"/>
              <w:szCs w:val="22"/>
            </w:rPr>
          </w:pPr>
          <w:r>
            <w:rPr>
              <w:rFonts w:ascii="Arial" w:eastAsia="Arial" w:hAnsi="Arial" w:cs="Arial"/>
              <w:b/>
            </w:rPr>
            <w:t>GUÍA DE ACTIVIDAD PEDAGÓGICA</w:t>
          </w:r>
        </w:p>
      </w:tc>
      <w:tc>
        <w:tcPr>
          <w:tcW w:w="3176"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Código: DC-FR</w:t>
          </w:r>
          <w:r>
            <w:rPr>
              <w:rFonts w:ascii="Arial" w:eastAsia="Arial" w:hAnsi="Arial" w:cs="Arial"/>
              <w:b/>
            </w:rPr>
            <w:t>29</w:t>
          </w:r>
        </w:p>
      </w:tc>
      <w:tc>
        <w:tcPr>
          <w:tcW w:w="1907"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EA1866">
          <w:pPr>
            <w:spacing w:line="268" w:lineRule="auto"/>
            <w:jc w:val="center"/>
            <w:rPr>
              <w:rFonts w:ascii="Arial" w:eastAsia="Arial" w:hAnsi="Arial" w:cs="Arial"/>
            </w:rPr>
          </w:pPr>
          <w:r>
            <w:rPr>
              <w:rFonts w:ascii="Arial" w:eastAsia="Arial" w:hAnsi="Arial" w:cs="Arial"/>
            </w:rPr>
            <w:t>Versión: 4</w:t>
          </w:r>
        </w:p>
      </w:tc>
      <w:tc>
        <w:tcPr>
          <w:tcW w:w="2328" w:type="dxa"/>
          <w:tcBorders>
            <w:top w:val="dashed" w:sz="4" w:space="0" w:color="000000"/>
            <w:left w:val="dashed" w:sz="4" w:space="0" w:color="000000"/>
            <w:bottom w:val="dashed" w:sz="4" w:space="0" w:color="000000"/>
            <w:right w:val="dashed" w:sz="4" w:space="0" w:color="000000"/>
          </w:tcBorders>
          <w:tcMar>
            <w:top w:w="58" w:type="dxa"/>
            <w:left w:w="58" w:type="dxa"/>
            <w:bottom w:w="58" w:type="dxa"/>
            <w:right w:w="58" w:type="dxa"/>
          </w:tcMar>
          <w:vAlign w:val="center"/>
        </w:tcPr>
        <w:p w:rsidR="004F0AEC" w:rsidRDefault="004F0AEC" w:rsidP="00A71A13">
          <w:pPr>
            <w:spacing w:line="268" w:lineRule="auto"/>
            <w:jc w:val="center"/>
            <w:rPr>
              <w:rFonts w:ascii="Arial" w:eastAsia="Arial" w:hAnsi="Arial" w:cs="Arial"/>
            </w:rPr>
          </w:pPr>
          <w:r>
            <w:rPr>
              <w:rFonts w:ascii="Arial" w:eastAsia="Arial" w:hAnsi="Arial" w:cs="Arial"/>
            </w:rPr>
            <w:t xml:space="preserve">Página </w:t>
          </w:r>
          <w:r>
            <w:rPr>
              <w:rFonts w:ascii="Arial" w:eastAsia="Arial" w:hAnsi="Arial" w:cs="Arial"/>
              <w:b/>
            </w:rPr>
            <w:t>1</w:t>
          </w:r>
          <w:r>
            <w:rPr>
              <w:rFonts w:ascii="Arial" w:eastAsia="Arial" w:hAnsi="Arial" w:cs="Arial"/>
            </w:rPr>
            <w:t xml:space="preserve"> de </w:t>
          </w:r>
          <w:r>
            <w:rPr>
              <w:rFonts w:ascii="Arial" w:eastAsia="Arial" w:hAnsi="Arial" w:cs="Arial"/>
              <w:b/>
            </w:rPr>
            <w:t>1</w:t>
          </w:r>
        </w:p>
      </w:tc>
    </w:tr>
  </w:tbl>
  <w:p w:rsidR="004F0AEC" w:rsidRDefault="004F0A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092"/>
    <w:multiLevelType w:val="hybridMultilevel"/>
    <w:tmpl w:val="209696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224170C"/>
    <w:multiLevelType w:val="hybridMultilevel"/>
    <w:tmpl w:val="0554D6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0664303"/>
    <w:multiLevelType w:val="hybridMultilevel"/>
    <w:tmpl w:val="C3E84AA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4A82DAD"/>
    <w:multiLevelType w:val="hybridMultilevel"/>
    <w:tmpl w:val="E782F4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51867D6"/>
    <w:multiLevelType w:val="hybridMultilevel"/>
    <w:tmpl w:val="97DA1C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6196B85"/>
    <w:multiLevelType w:val="hybridMultilevel"/>
    <w:tmpl w:val="17A6BC4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C8032E"/>
    <w:multiLevelType w:val="hybridMultilevel"/>
    <w:tmpl w:val="783064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4C12BF"/>
    <w:multiLevelType w:val="hybridMultilevel"/>
    <w:tmpl w:val="DA8CD2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546442E"/>
    <w:multiLevelType w:val="hybridMultilevel"/>
    <w:tmpl w:val="D3C857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4"/>
  </w:num>
  <w:num w:numId="5">
    <w:abstractNumId w:val="3"/>
  </w:num>
  <w:num w:numId="6">
    <w:abstractNumId w:val="0"/>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1600BA"/>
    <w:rsid w:val="00001E1B"/>
    <w:rsid w:val="00015870"/>
    <w:rsid w:val="00082231"/>
    <w:rsid w:val="000E28BD"/>
    <w:rsid w:val="001473A4"/>
    <w:rsid w:val="001600BA"/>
    <w:rsid w:val="001C57AB"/>
    <w:rsid w:val="00202DBB"/>
    <w:rsid w:val="00253BD0"/>
    <w:rsid w:val="0025731A"/>
    <w:rsid w:val="0026188E"/>
    <w:rsid w:val="00333BC9"/>
    <w:rsid w:val="003A430F"/>
    <w:rsid w:val="00472E2B"/>
    <w:rsid w:val="004C6521"/>
    <w:rsid w:val="004D06A5"/>
    <w:rsid w:val="004F0AEC"/>
    <w:rsid w:val="004F6168"/>
    <w:rsid w:val="005E22CF"/>
    <w:rsid w:val="005F14FC"/>
    <w:rsid w:val="0060271C"/>
    <w:rsid w:val="006728B9"/>
    <w:rsid w:val="006E06C2"/>
    <w:rsid w:val="00702823"/>
    <w:rsid w:val="0070565B"/>
    <w:rsid w:val="0071631D"/>
    <w:rsid w:val="007C040E"/>
    <w:rsid w:val="0083021B"/>
    <w:rsid w:val="00836994"/>
    <w:rsid w:val="008D608B"/>
    <w:rsid w:val="008E05CF"/>
    <w:rsid w:val="008F3E3A"/>
    <w:rsid w:val="00942FCD"/>
    <w:rsid w:val="00983B96"/>
    <w:rsid w:val="009874C5"/>
    <w:rsid w:val="009A6DB0"/>
    <w:rsid w:val="009D0EF2"/>
    <w:rsid w:val="00A71A13"/>
    <w:rsid w:val="00A91EC2"/>
    <w:rsid w:val="00AA68BD"/>
    <w:rsid w:val="00AC1D4C"/>
    <w:rsid w:val="00B41D17"/>
    <w:rsid w:val="00B55710"/>
    <w:rsid w:val="00BE402D"/>
    <w:rsid w:val="00C146BC"/>
    <w:rsid w:val="00C5100B"/>
    <w:rsid w:val="00C52AF9"/>
    <w:rsid w:val="00CA5995"/>
    <w:rsid w:val="00CB1285"/>
    <w:rsid w:val="00DC2B81"/>
    <w:rsid w:val="00DE2B60"/>
    <w:rsid w:val="00DE6748"/>
    <w:rsid w:val="00DE7F02"/>
    <w:rsid w:val="00E67B6D"/>
    <w:rsid w:val="00E71BE3"/>
    <w:rsid w:val="00EA1866"/>
    <w:rsid w:val="00EA515D"/>
    <w:rsid w:val="00F0011C"/>
    <w:rsid w:val="00F60A8A"/>
    <w:rsid w:val="00FA5A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FF2E3"/>
  <w15:docId w15:val="{0C52BB20-E2A0-4C96-B991-D6FA91FF5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s-CO" w:eastAsia="es-CO"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836994"/>
    <w:pPr>
      <w:tabs>
        <w:tab w:val="center" w:pos="4419"/>
        <w:tab w:val="right" w:pos="8838"/>
      </w:tabs>
    </w:pPr>
  </w:style>
  <w:style w:type="character" w:customStyle="1" w:styleId="EncabezadoCar">
    <w:name w:val="Encabezado Car"/>
    <w:basedOn w:val="Fuentedeprrafopredeter"/>
    <w:link w:val="Encabezado"/>
    <w:uiPriority w:val="99"/>
    <w:rsid w:val="00836994"/>
  </w:style>
  <w:style w:type="paragraph" w:styleId="Piedepgina">
    <w:name w:val="footer"/>
    <w:basedOn w:val="Normal"/>
    <w:link w:val="PiedepginaCar"/>
    <w:uiPriority w:val="99"/>
    <w:unhideWhenUsed/>
    <w:rsid w:val="00836994"/>
    <w:pPr>
      <w:tabs>
        <w:tab w:val="center" w:pos="4419"/>
        <w:tab w:val="right" w:pos="8838"/>
      </w:tabs>
    </w:pPr>
  </w:style>
  <w:style w:type="character" w:customStyle="1" w:styleId="PiedepginaCar">
    <w:name w:val="Pie de página Car"/>
    <w:basedOn w:val="Fuentedeprrafopredeter"/>
    <w:link w:val="Piedepgina"/>
    <w:uiPriority w:val="99"/>
    <w:rsid w:val="00836994"/>
  </w:style>
  <w:style w:type="paragraph" w:customStyle="1" w:styleId="msoorganizationname2">
    <w:name w:val="msoorganizationname2"/>
    <w:rsid w:val="00A71A13"/>
    <w:pPr>
      <w:widowControl/>
      <w:jc w:val="right"/>
    </w:pPr>
    <w:rPr>
      <w:rFonts w:ascii="Arial" w:hAnsi="Arial" w:cs="Arial"/>
      <w:b/>
      <w:bCs/>
      <w:kern w:val="28"/>
      <w:sz w:val="39"/>
      <w:szCs w:val="36"/>
    </w:rPr>
  </w:style>
  <w:style w:type="paragraph" w:styleId="Textodeglobo">
    <w:name w:val="Balloon Text"/>
    <w:basedOn w:val="Normal"/>
    <w:link w:val="TextodegloboCar"/>
    <w:uiPriority w:val="99"/>
    <w:semiHidden/>
    <w:unhideWhenUsed/>
    <w:rsid w:val="009A6DB0"/>
    <w:rPr>
      <w:rFonts w:ascii="Tahoma" w:hAnsi="Tahoma" w:cs="Tahoma"/>
      <w:sz w:val="16"/>
      <w:szCs w:val="16"/>
    </w:rPr>
  </w:style>
  <w:style w:type="character" w:customStyle="1" w:styleId="TextodegloboCar">
    <w:name w:val="Texto de globo Car"/>
    <w:basedOn w:val="Fuentedeprrafopredeter"/>
    <w:link w:val="Textodeglobo"/>
    <w:uiPriority w:val="99"/>
    <w:semiHidden/>
    <w:rsid w:val="009A6DB0"/>
    <w:rPr>
      <w:rFonts w:ascii="Tahoma" w:hAnsi="Tahoma" w:cs="Tahoma"/>
      <w:sz w:val="16"/>
      <w:szCs w:val="16"/>
    </w:rPr>
  </w:style>
  <w:style w:type="character" w:styleId="Hipervnculo">
    <w:name w:val="Hyperlink"/>
    <w:basedOn w:val="Fuentedeprrafopredeter"/>
    <w:uiPriority w:val="99"/>
    <w:semiHidden/>
    <w:unhideWhenUsed/>
    <w:rsid w:val="00E71BE3"/>
    <w:rPr>
      <w:color w:val="0563C1" w:themeColor="hyperlink"/>
      <w:u w:val="single"/>
    </w:rPr>
  </w:style>
  <w:style w:type="paragraph" w:styleId="Prrafodelista">
    <w:name w:val="List Paragraph"/>
    <w:basedOn w:val="Normal"/>
    <w:uiPriority w:val="34"/>
    <w:qFormat/>
    <w:rsid w:val="00CA5995"/>
    <w:pPr>
      <w:widowControl/>
      <w:spacing w:after="200" w:line="276" w:lineRule="auto"/>
      <w:ind w:left="720"/>
      <w:contextualSpacing/>
    </w:pPr>
    <w:rPr>
      <w:rFonts w:asciiTheme="minorHAnsi" w:eastAsiaTheme="minorHAnsi" w:hAnsiTheme="minorHAnsi" w:cstheme="minorBidi"/>
      <w:color w:val="auto"/>
      <w:sz w:val="22"/>
      <w:szCs w:val="22"/>
      <w:lang w:eastAsia="en-US"/>
    </w:rPr>
  </w:style>
  <w:style w:type="paragraph" w:styleId="Sinespaciado">
    <w:name w:val="No Spacing"/>
    <w:uiPriority w:val="1"/>
    <w:qFormat/>
    <w:rsid w:val="00C52AF9"/>
    <w:pPr>
      <w:widowControl/>
    </w:pPr>
    <w:rPr>
      <w:rFonts w:asciiTheme="minorHAnsi" w:eastAsiaTheme="minorHAnsi" w:hAnsiTheme="minorHAnsi" w:cstheme="minorBidi"/>
      <w:color w:val="auto"/>
      <w:sz w:val="22"/>
      <w:szCs w:val="22"/>
      <w:lang w:eastAsia="en-US"/>
    </w:rPr>
  </w:style>
  <w:style w:type="table" w:styleId="Tablaconcuadrcula">
    <w:name w:val="Table Grid"/>
    <w:basedOn w:val="Tablanormal"/>
    <w:uiPriority w:val="59"/>
    <w:rsid w:val="00C52AF9"/>
    <w:pPr>
      <w:widowControl/>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063889">
      <w:bodyDiv w:val="1"/>
      <w:marLeft w:val="0"/>
      <w:marRight w:val="0"/>
      <w:marTop w:val="0"/>
      <w:marBottom w:val="0"/>
      <w:divBdr>
        <w:top w:val="none" w:sz="0" w:space="0" w:color="auto"/>
        <w:left w:val="none" w:sz="0" w:space="0" w:color="auto"/>
        <w:bottom w:val="none" w:sz="0" w:space="0" w:color="auto"/>
        <w:right w:val="none" w:sz="0" w:space="0" w:color="auto"/>
      </w:divBdr>
    </w:div>
    <w:div w:id="595526812">
      <w:bodyDiv w:val="1"/>
      <w:marLeft w:val="0"/>
      <w:marRight w:val="0"/>
      <w:marTop w:val="0"/>
      <w:marBottom w:val="0"/>
      <w:divBdr>
        <w:top w:val="none" w:sz="0" w:space="0" w:color="auto"/>
        <w:left w:val="none" w:sz="0" w:space="0" w:color="auto"/>
        <w:bottom w:val="none" w:sz="0" w:space="0" w:color="auto"/>
        <w:right w:val="none" w:sz="0" w:space="0" w:color="auto"/>
      </w:divBdr>
    </w:div>
    <w:div w:id="1070687694">
      <w:bodyDiv w:val="1"/>
      <w:marLeft w:val="0"/>
      <w:marRight w:val="0"/>
      <w:marTop w:val="0"/>
      <w:marBottom w:val="0"/>
      <w:divBdr>
        <w:top w:val="none" w:sz="0" w:space="0" w:color="auto"/>
        <w:left w:val="none" w:sz="0" w:space="0" w:color="auto"/>
        <w:bottom w:val="none" w:sz="0" w:space="0" w:color="auto"/>
        <w:right w:val="none" w:sz="0" w:space="0" w:color="auto"/>
      </w:divBdr>
    </w:div>
    <w:div w:id="1122571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ieorestesindici.edu.c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225</TotalTime>
  <Pages>5</Pages>
  <Words>1939</Words>
  <Characters>10665</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dcterms:created xsi:type="dcterms:W3CDTF">2018-01-15T11:04:00Z</dcterms:created>
  <dcterms:modified xsi:type="dcterms:W3CDTF">2020-04-19T03:56:00Z</dcterms:modified>
</cp:coreProperties>
</file>